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35" w:rsidRPr="0019189F" w:rsidRDefault="00474135" w:rsidP="00474135">
      <w:pPr>
        <w:jc w:val="both"/>
        <w:rPr>
          <w:rFonts w:ascii="Palatino Linotype" w:hAnsi="Palatino Linotype"/>
          <w:b/>
          <w:bCs/>
        </w:rPr>
      </w:pPr>
      <w:r>
        <w:rPr>
          <w:rFonts w:ascii="Palatino Linotype" w:hAnsi="Palatino Linotype"/>
          <w:b/>
          <w:bCs/>
        </w:rPr>
        <w:t>II. MANAGEMENT OF PROTOCOL SUBMISSIONS</w:t>
      </w:r>
    </w:p>
    <w:p w:rsidR="00474135" w:rsidRDefault="000907B4" w:rsidP="00474135">
      <w:pPr>
        <w:ind w:firstLine="720"/>
        <w:jc w:val="both"/>
        <w:rPr>
          <w:rFonts w:ascii="Palatino Linotype" w:hAnsi="Palatino Linotype" w:cs="Times New Roman"/>
          <w:b/>
          <w:color w:val="000000" w:themeColor="text1"/>
          <w:sz w:val="24"/>
          <w:szCs w:val="24"/>
        </w:rPr>
      </w:pPr>
      <w:r w:rsidRPr="00705769">
        <w:rPr>
          <w:rFonts w:ascii="Palatino Linotype" w:hAnsi="Palatino Linotype" w:cs="Times New Roman"/>
          <w:b/>
          <w:color w:val="000000" w:themeColor="text1"/>
          <w:sz w:val="24"/>
          <w:szCs w:val="24"/>
        </w:rPr>
        <w:t>2.1 Objectives</w:t>
      </w:r>
      <w:r w:rsidR="00474135">
        <w:rPr>
          <w:rFonts w:ascii="Palatino Linotype" w:hAnsi="Palatino Linotype" w:cs="Times New Roman"/>
          <w:b/>
          <w:color w:val="000000" w:themeColor="text1"/>
          <w:sz w:val="24"/>
          <w:szCs w:val="24"/>
        </w:rPr>
        <w:t>/Scope/Responsibilities</w:t>
      </w:r>
    </w:p>
    <w:p w:rsidR="002132B7" w:rsidRPr="00643320" w:rsidRDefault="002132B7" w:rsidP="002132B7">
      <w:pPr>
        <w:ind w:firstLine="720"/>
        <w:jc w:val="both"/>
        <w:rPr>
          <w:rFonts w:ascii="Palatino Linotype" w:hAnsi="Palatino Linotype" w:cs="Times New Roman"/>
          <w:b/>
          <w:color w:val="000000" w:themeColor="text1"/>
          <w:sz w:val="24"/>
          <w:szCs w:val="24"/>
        </w:rPr>
      </w:pPr>
      <w:r w:rsidRPr="0027070C">
        <w:rPr>
          <w:rFonts w:ascii="Palatino Linotype" w:hAnsi="Palatino Linotype" w:cs="Times New Roman"/>
          <w:b/>
          <w:color w:val="000000" w:themeColor="text1"/>
          <w:sz w:val="24"/>
          <w:szCs w:val="24"/>
        </w:rPr>
        <w:t>2.2 Types of Review</w:t>
      </w:r>
    </w:p>
    <w:p w:rsidR="002132B7" w:rsidRPr="00643320" w:rsidRDefault="002132B7" w:rsidP="002132B7">
      <w:pPr>
        <w:jc w:val="both"/>
        <w:rPr>
          <w:rFonts w:ascii="Palatino Linotype" w:hAnsi="Palatino Linotype" w:cs="Times New Roman"/>
          <w:b/>
          <w:color w:val="000000" w:themeColor="text1"/>
          <w:sz w:val="24"/>
          <w:szCs w:val="24"/>
        </w:rPr>
      </w:pPr>
      <w:r w:rsidRPr="00643320">
        <w:rPr>
          <w:rFonts w:ascii="Palatino Linotype" w:hAnsi="Palatino Linotype" w:cs="Times New Roman"/>
          <w:b/>
          <w:color w:val="000000" w:themeColor="text1"/>
          <w:sz w:val="24"/>
          <w:szCs w:val="24"/>
        </w:rPr>
        <w:tab/>
      </w:r>
      <w:r w:rsidRPr="00643320">
        <w:rPr>
          <w:rFonts w:ascii="Palatino Linotype" w:hAnsi="Palatino Linotype" w:cs="Times New Roman"/>
          <w:b/>
          <w:color w:val="000000" w:themeColor="text1"/>
          <w:sz w:val="24"/>
          <w:szCs w:val="24"/>
        </w:rPr>
        <w:tab/>
        <w:t>2.2.1 Full Board Review</w:t>
      </w:r>
    </w:p>
    <w:p w:rsidR="002132B7" w:rsidRPr="00643320" w:rsidRDefault="002132B7" w:rsidP="002132B7">
      <w:pPr>
        <w:ind w:left="720"/>
        <w:jc w:val="both"/>
        <w:rPr>
          <w:rFonts w:ascii="Palatino Linotype" w:hAnsi="Palatino Linotype" w:cs="Times New Roman"/>
          <w:b/>
          <w:color w:val="000000" w:themeColor="text1"/>
          <w:sz w:val="24"/>
          <w:szCs w:val="24"/>
        </w:rPr>
      </w:pPr>
      <w:r w:rsidRPr="00643320">
        <w:rPr>
          <w:rFonts w:ascii="Palatino Linotype" w:hAnsi="Palatino Linotype" w:cs="Times New Roman"/>
          <w:b/>
          <w:color w:val="000000" w:themeColor="text1"/>
          <w:sz w:val="24"/>
          <w:szCs w:val="24"/>
        </w:rPr>
        <w:tab/>
        <w:t>2.2.2 Expedited Review</w:t>
      </w:r>
    </w:p>
    <w:p w:rsidR="002132B7" w:rsidRPr="00643320" w:rsidRDefault="002132B7" w:rsidP="002132B7">
      <w:pPr>
        <w:ind w:left="1440"/>
        <w:jc w:val="both"/>
        <w:rPr>
          <w:rFonts w:ascii="Palatino Linotype" w:hAnsi="Palatino Linotype" w:cs="Times New Roman"/>
          <w:b/>
          <w:color w:val="000000" w:themeColor="text1"/>
          <w:sz w:val="24"/>
          <w:szCs w:val="24"/>
        </w:rPr>
      </w:pPr>
      <w:r w:rsidRPr="00643320">
        <w:rPr>
          <w:rFonts w:ascii="Palatino Linotype" w:hAnsi="Palatino Linotype" w:cs="Times New Roman"/>
          <w:b/>
          <w:color w:val="000000" w:themeColor="text1"/>
          <w:sz w:val="24"/>
          <w:szCs w:val="24"/>
        </w:rPr>
        <w:t>2.2.3 Exempt from Review</w:t>
      </w:r>
    </w:p>
    <w:p w:rsidR="002132B7" w:rsidRPr="00643320" w:rsidRDefault="002132B7" w:rsidP="002132B7">
      <w:pPr>
        <w:ind w:left="1440"/>
        <w:jc w:val="both"/>
        <w:rPr>
          <w:rFonts w:ascii="Palatino Linotype" w:hAnsi="Palatino Linotype" w:cs="Times New Roman"/>
          <w:b/>
          <w:sz w:val="24"/>
          <w:szCs w:val="24"/>
        </w:rPr>
      </w:pPr>
      <w:r w:rsidRPr="00643320">
        <w:rPr>
          <w:rFonts w:ascii="Palatino Linotype" w:hAnsi="Palatino Linotype" w:cs="Times New Roman"/>
          <w:b/>
          <w:color w:val="000000" w:themeColor="text1"/>
          <w:sz w:val="24"/>
          <w:szCs w:val="24"/>
        </w:rPr>
        <w:t xml:space="preserve">2.2.4 </w:t>
      </w:r>
      <w:r w:rsidRPr="00643320">
        <w:rPr>
          <w:rFonts w:ascii="Palatino Linotype" w:hAnsi="Palatino Linotype" w:cs="Times New Roman"/>
          <w:b/>
          <w:sz w:val="24"/>
          <w:szCs w:val="24"/>
        </w:rPr>
        <w:t>Review of a Medical Device Protocol</w:t>
      </w:r>
    </w:p>
    <w:p w:rsidR="00CF68B9" w:rsidRDefault="002132B7" w:rsidP="00474135">
      <w:pPr>
        <w:ind w:firstLine="720"/>
        <w:jc w:val="both"/>
        <w:rPr>
          <w:rFonts w:ascii="Palatino Linotype" w:hAnsi="Palatino Linotype" w:cs="Times New Roman"/>
          <w:b/>
          <w:color w:val="000000" w:themeColor="text1"/>
          <w:sz w:val="24"/>
          <w:szCs w:val="24"/>
        </w:rPr>
      </w:pPr>
      <w:r w:rsidRPr="00643320">
        <w:rPr>
          <w:rFonts w:ascii="Palatino Linotype" w:hAnsi="Palatino Linotype" w:cs="Times New Roman"/>
          <w:b/>
          <w:color w:val="000000" w:themeColor="text1"/>
          <w:sz w:val="24"/>
          <w:szCs w:val="24"/>
        </w:rPr>
        <w:t>2.3</w:t>
      </w:r>
      <w:r w:rsidR="003D426D" w:rsidRPr="00643320">
        <w:rPr>
          <w:rFonts w:ascii="Palatino Linotype" w:hAnsi="Palatino Linotype" w:cs="Times New Roman"/>
          <w:b/>
          <w:color w:val="000000" w:themeColor="text1"/>
          <w:sz w:val="24"/>
          <w:szCs w:val="24"/>
        </w:rPr>
        <w:t xml:space="preserve"> </w:t>
      </w:r>
      <w:r w:rsidR="00CF68B9" w:rsidRPr="00643320">
        <w:rPr>
          <w:rFonts w:ascii="Palatino Linotype" w:hAnsi="Palatino Linotype" w:cs="Times New Roman"/>
          <w:b/>
          <w:color w:val="000000" w:themeColor="text1"/>
          <w:sz w:val="24"/>
          <w:szCs w:val="24"/>
        </w:rPr>
        <w:t xml:space="preserve">Initial </w:t>
      </w:r>
      <w:r w:rsidR="008E2710">
        <w:rPr>
          <w:rFonts w:ascii="Palatino Linotype" w:hAnsi="Palatino Linotype" w:cs="Times New Roman"/>
          <w:b/>
          <w:color w:val="000000" w:themeColor="text1"/>
          <w:sz w:val="24"/>
          <w:szCs w:val="24"/>
        </w:rPr>
        <w:t>Review Procedures</w:t>
      </w:r>
    </w:p>
    <w:p w:rsidR="00F3245C" w:rsidRPr="00253F52" w:rsidRDefault="00E90325" w:rsidP="00604F7E">
      <w:pPr>
        <w:jc w:val="both"/>
        <w:rPr>
          <w:rFonts w:ascii="Palatino Linotype" w:hAnsi="Palatino Linotype" w:cs="Times New Roman"/>
          <w:sz w:val="24"/>
          <w:szCs w:val="24"/>
        </w:rPr>
      </w:pPr>
      <w:r>
        <w:rPr>
          <w:rFonts w:ascii="Palatino Linotype" w:hAnsi="Palatino Linotype" w:cs="Times New Roman"/>
          <w:sz w:val="24"/>
          <w:szCs w:val="24"/>
        </w:rPr>
        <w:tab/>
      </w:r>
      <w:r w:rsidR="00213676">
        <w:rPr>
          <w:rFonts w:ascii="Palatino Linotype" w:hAnsi="Palatino Linotype" w:cs="Times New Roman"/>
          <w:sz w:val="24"/>
          <w:szCs w:val="24"/>
        </w:rPr>
        <w:tab/>
        <w:t>2.3.3</w:t>
      </w:r>
      <w:r w:rsidR="00213676" w:rsidRPr="00643320">
        <w:rPr>
          <w:rFonts w:ascii="Palatino Linotype" w:hAnsi="Palatino Linotype" w:cs="Times New Roman"/>
          <w:b/>
          <w:color w:val="000000" w:themeColor="text1"/>
          <w:sz w:val="24"/>
          <w:szCs w:val="24"/>
        </w:rPr>
        <w:t>Review of Resubmission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253F52" w:rsidRPr="00253F52" w:rsidTr="00341A28">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Supersedes</w:t>
            </w:r>
          </w:p>
        </w:tc>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 xml:space="preserve">Standard Operating Procedure Version </w:t>
            </w:r>
            <w:r w:rsidR="00685AA7">
              <w:rPr>
                <w:rFonts w:ascii="Palatino Linotype" w:eastAsia="Calibri" w:hAnsi="Palatino Linotype" w:cs="Times New Roman"/>
              </w:rPr>
              <w:t>4.0</w:t>
            </w:r>
          </w:p>
        </w:tc>
      </w:tr>
      <w:tr w:rsidR="00253F52" w:rsidRPr="00253F52" w:rsidTr="00341A28">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 xml:space="preserve">Version </w:t>
            </w:r>
          </w:p>
        </w:tc>
        <w:tc>
          <w:tcPr>
            <w:tcW w:w="4788" w:type="dxa"/>
            <w:shd w:val="clear" w:color="auto" w:fill="auto"/>
          </w:tcPr>
          <w:p w:rsidR="00B0194C" w:rsidRPr="00253F52" w:rsidRDefault="00140088" w:rsidP="00604F7E">
            <w:pPr>
              <w:spacing w:after="0" w:line="240" w:lineRule="auto"/>
              <w:jc w:val="both"/>
              <w:rPr>
                <w:rFonts w:ascii="Palatino Linotype" w:eastAsia="Calibri" w:hAnsi="Palatino Linotype" w:cs="Times New Roman"/>
              </w:rPr>
            </w:pPr>
            <w:r>
              <w:rPr>
                <w:rFonts w:ascii="Palatino Linotype" w:eastAsia="Calibri" w:hAnsi="Palatino Linotype" w:cs="Times New Roman"/>
              </w:rPr>
              <w:t>5.0</w:t>
            </w:r>
          </w:p>
        </w:tc>
      </w:tr>
      <w:tr w:rsidR="00253F52" w:rsidRPr="00253F52" w:rsidTr="00341A28">
        <w:trPr>
          <w:trHeight w:val="962"/>
        </w:trPr>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Authored By</w:t>
            </w:r>
          </w:p>
        </w:tc>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Dr. Narcisa Sonia Comia</w:t>
            </w:r>
          </w:p>
          <w:p w:rsidR="00B0194C"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Dr. Mary Warren Ilaga</w:t>
            </w:r>
          </w:p>
          <w:p w:rsidR="00226616" w:rsidRPr="00253F52" w:rsidRDefault="000B3756" w:rsidP="00604F7E">
            <w:pPr>
              <w:spacing w:after="0" w:line="240" w:lineRule="auto"/>
              <w:jc w:val="both"/>
              <w:rPr>
                <w:rFonts w:ascii="Palatino Linotype" w:eastAsia="Calibri" w:hAnsi="Palatino Linotype" w:cs="Times New Roman"/>
              </w:rPr>
            </w:pPr>
            <w:r>
              <w:rPr>
                <w:rFonts w:ascii="Palatino Linotype" w:eastAsia="Calibri" w:hAnsi="Palatino Linotype" w:cs="Times New Roman"/>
              </w:rPr>
              <w:t>Dr. Von Andre Me</w:t>
            </w:r>
            <w:r w:rsidR="00226616">
              <w:rPr>
                <w:rFonts w:ascii="Palatino Linotype" w:eastAsia="Calibri" w:hAnsi="Palatino Linotype" w:cs="Times New Roman"/>
              </w:rPr>
              <w:t>dina</w:t>
            </w:r>
          </w:p>
        </w:tc>
      </w:tr>
      <w:tr w:rsidR="00253F52" w:rsidRPr="00253F52" w:rsidTr="00341A28">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Version Date</w:t>
            </w:r>
          </w:p>
        </w:tc>
        <w:tc>
          <w:tcPr>
            <w:tcW w:w="4788" w:type="dxa"/>
            <w:shd w:val="clear" w:color="auto" w:fill="auto"/>
          </w:tcPr>
          <w:p w:rsidR="00B0194C" w:rsidRPr="00253F52" w:rsidRDefault="00972531" w:rsidP="00604F7E">
            <w:pPr>
              <w:spacing w:after="0" w:line="240" w:lineRule="auto"/>
              <w:jc w:val="both"/>
              <w:rPr>
                <w:rFonts w:ascii="Palatino Linotype" w:eastAsia="Calibri" w:hAnsi="Palatino Linotype" w:cs="Times New Roman"/>
              </w:rPr>
            </w:pPr>
            <w:r>
              <w:rPr>
                <w:rFonts w:ascii="Palatino Linotype" w:eastAsia="Calibri" w:hAnsi="Palatino Linotype" w:cs="Times New Roman"/>
              </w:rPr>
              <w:t>08 February 2019</w:t>
            </w:r>
          </w:p>
        </w:tc>
      </w:tr>
      <w:tr w:rsidR="00253F52" w:rsidRPr="00253F52" w:rsidTr="00341A28">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Approved By</w:t>
            </w:r>
          </w:p>
        </w:tc>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b/>
              </w:rPr>
              <w:t>Dr. Robert Magsino</w:t>
            </w:r>
          </w:p>
          <w:p w:rsidR="00F3297E" w:rsidRPr="00253F52" w:rsidRDefault="00F3297E"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President</w:t>
            </w:r>
            <w:r w:rsidR="00527E22">
              <w:rPr>
                <w:rFonts w:ascii="Palatino Linotype" w:eastAsia="Calibri" w:hAnsi="Palatino Linotype" w:cs="Times New Roman"/>
              </w:rPr>
              <w:t xml:space="preserve"> and CEO</w:t>
            </w:r>
          </w:p>
        </w:tc>
      </w:tr>
      <w:tr w:rsidR="00B0194C" w:rsidRPr="00253F52" w:rsidTr="00341A28">
        <w:tc>
          <w:tcPr>
            <w:tcW w:w="4788" w:type="dxa"/>
            <w:shd w:val="clear" w:color="auto" w:fill="auto"/>
          </w:tcPr>
          <w:p w:rsidR="00B0194C" w:rsidRPr="00253F52" w:rsidRDefault="00B0194C" w:rsidP="00604F7E">
            <w:pPr>
              <w:spacing w:after="0" w:line="240" w:lineRule="auto"/>
              <w:jc w:val="both"/>
              <w:rPr>
                <w:rFonts w:ascii="Palatino Linotype" w:eastAsia="Calibri" w:hAnsi="Palatino Linotype" w:cs="Times New Roman"/>
              </w:rPr>
            </w:pPr>
            <w:r w:rsidRPr="00253F52">
              <w:rPr>
                <w:rFonts w:ascii="Palatino Linotype" w:eastAsia="Calibri" w:hAnsi="Palatino Linotype" w:cs="Times New Roman"/>
              </w:rPr>
              <w:t>Approval Date</w:t>
            </w:r>
          </w:p>
        </w:tc>
        <w:tc>
          <w:tcPr>
            <w:tcW w:w="4788" w:type="dxa"/>
            <w:shd w:val="clear" w:color="auto" w:fill="auto"/>
          </w:tcPr>
          <w:p w:rsidR="00B0194C" w:rsidRPr="00253F52" w:rsidRDefault="00972531" w:rsidP="00E45C81">
            <w:pPr>
              <w:spacing w:after="0" w:line="240" w:lineRule="auto"/>
              <w:jc w:val="both"/>
              <w:rPr>
                <w:rFonts w:ascii="Palatino Linotype" w:eastAsia="Calibri" w:hAnsi="Palatino Linotype" w:cs="Times New Roman"/>
              </w:rPr>
            </w:pPr>
            <w:r>
              <w:rPr>
                <w:rFonts w:ascii="Palatino Linotype" w:eastAsia="Calibri" w:hAnsi="Palatino Linotype" w:cs="Times New Roman"/>
              </w:rPr>
              <w:t>08 February 2019</w:t>
            </w:r>
          </w:p>
        </w:tc>
      </w:tr>
    </w:tbl>
    <w:p w:rsidR="006D3E7D" w:rsidRDefault="006D3E7D" w:rsidP="00604F7E">
      <w:pPr>
        <w:jc w:val="both"/>
        <w:rPr>
          <w:rFonts w:ascii="Palatino Linotype" w:hAnsi="Palatino Linotype" w:cs="Times New Roman"/>
          <w:b/>
          <w:sz w:val="24"/>
          <w:szCs w:val="24"/>
        </w:rPr>
      </w:pPr>
    </w:p>
    <w:p w:rsidR="002D5578" w:rsidRDefault="002D5578" w:rsidP="00044D74">
      <w:pPr>
        <w:jc w:val="both"/>
        <w:rPr>
          <w:rFonts w:ascii="Palatino Linotype" w:hAnsi="Palatino Linotype" w:cs="Times New Roman"/>
          <w:b/>
          <w:sz w:val="24"/>
          <w:szCs w:val="24"/>
        </w:rPr>
      </w:pPr>
    </w:p>
    <w:p w:rsidR="00392E5D" w:rsidRDefault="00392E5D" w:rsidP="00044D74">
      <w:pPr>
        <w:jc w:val="both"/>
        <w:rPr>
          <w:rFonts w:ascii="Palatino Linotype" w:hAnsi="Palatino Linotype" w:cs="Times New Roman"/>
          <w:b/>
          <w:sz w:val="24"/>
          <w:szCs w:val="24"/>
        </w:rPr>
      </w:pPr>
    </w:p>
    <w:p w:rsidR="00044D74" w:rsidRPr="00B368D7" w:rsidRDefault="00D82FA5" w:rsidP="00044D74">
      <w:pPr>
        <w:jc w:val="both"/>
        <w:rPr>
          <w:rFonts w:ascii="Palatino Linotype" w:hAnsi="Palatino Linotype" w:cs="Times New Roman"/>
          <w:b/>
          <w:sz w:val="24"/>
          <w:szCs w:val="24"/>
        </w:rPr>
      </w:pPr>
      <w:r>
        <w:rPr>
          <w:rFonts w:ascii="Palatino Linotype" w:hAnsi="Palatino Linotype" w:cs="Times New Roman"/>
          <w:b/>
          <w:sz w:val="24"/>
          <w:szCs w:val="24"/>
        </w:rPr>
        <w:lastRenderedPageBreak/>
        <w:t xml:space="preserve">2.1 </w:t>
      </w:r>
      <w:r w:rsidR="00044D74" w:rsidRPr="00CF0F5E">
        <w:rPr>
          <w:rFonts w:ascii="Palatino Linotype" w:hAnsi="Palatino Linotype" w:cs="Times New Roman"/>
          <w:b/>
          <w:sz w:val="24"/>
          <w:szCs w:val="24"/>
        </w:rPr>
        <w:t>OBJECTIVES/SCOPE/RESPONSIBILITIES</w:t>
      </w:r>
    </w:p>
    <w:p w:rsidR="00044D74" w:rsidRDefault="00D82FA5" w:rsidP="00044D74">
      <w:pPr>
        <w:ind w:left="720"/>
        <w:jc w:val="both"/>
        <w:rPr>
          <w:rFonts w:ascii="Palatino Linotype" w:hAnsi="Palatino Linotype" w:cs="Times New Roman"/>
          <w:b/>
          <w:sz w:val="24"/>
          <w:szCs w:val="24"/>
        </w:rPr>
      </w:pPr>
      <w:r w:rsidRPr="00B368D7">
        <w:rPr>
          <w:rFonts w:ascii="Palatino Linotype" w:hAnsi="Palatino Linotype" w:cs="Times New Roman"/>
          <w:b/>
          <w:sz w:val="24"/>
          <w:szCs w:val="24"/>
        </w:rPr>
        <w:t>2</w:t>
      </w:r>
      <w:r w:rsidR="00044D74" w:rsidRPr="00B368D7">
        <w:rPr>
          <w:rFonts w:ascii="Palatino Linotype" w:hAnsi="Palatino Linotype" w:cs="Times New Roman"/>
          <w:b/>
          <w:sz w:val="24"/>
          <w:szCs w:val="24"/>
        </w:rPr>
        <w:t>.1.1 OBJECTIVES</w:t>
      </w:r>
    </w:p>
    <w:p w:rsidR="00183789" w:rsidRPr="00183789" w:rsidRDefault="00183789" w:rsidP="00183789">
      <w:pPr>
        <w:ind w:left="720"/>
        <w:jc w:val="both"/>
        <w:rPr>
          <w:rFonts w:ascii="Palatino Linotype" w:hAnsi="Palatino Linotype" w:cs="Times New Roman"/>
          <w:color w:val="000000" w:themeColor="text1"/>
          <w:sz w:val="24"/>
          <w:szCs w:val="24"/>
        </w:rPr>
      </w:pPr>
      <w:r w:rsidRPr="00253F52">
        <w:rPr>
          <w:rFonts w:ascii="Palatino Linotype" w:hAnsi="Palatino Linotype" w:cs="Times New Roman"/>
          <w:sz w:val="24"/>
          <w:szCs w:val="24"/>
        </w:rPr>
        <w:t xml:space="preserve">The objective of this chapter is to classify the submissions received by the </w:t>
      </w:r>
      <w:r w:rsidRPr="00ED5920">
        <w:rPr>
          <w:rFonts w:ascii="Palatino Linotype" w:hAnsi="Palatino Linotype" w:cs="Times New Roman"/>
          <w:color w:val="000000" w:themeColor="text1"/>
          <w:sz w:val="24"/>
          <w:szCs w:val="24"/>
        </w:rPr>
        <w:t>MMMC-RERC to qualify</w:t>
      </w:r>
      <w:r>
        <w:rPr>
          <w:rFonts w:ascii="Palatino Linotype" w:hAnsi="Palatino Linotype" w:cs="Times New Roman"/>
          <w:color w:val="000000" w:themeColor="text1"/>
          <w:sz w:val="24"/>
          <w:szCs w:val="24"/>
        </w:rPr>
        <w:t xml:space="preserve"> either for Full Board Review,</w:t>
      </w:r>
      <w:r w:rsidRPr="00ED5920">
        <w:rPr>
          <w:rFonts w:ascii="Palatino Linotype" w:hAnsi="Palatino Linotype" w:cs="Times New Roman"/>
          <w:color w:val="000000" w:themeColor="text1"/>
          <w:sz w:val="24"/>
          <w:szCs w:val="24"/>
        </w:rPr>
        <w:t xml:space="preserve"> Expedited Review</w:t>
      </w:r>
      <w:r>
        <w:rPr>
          <w:rFonts w:ascii="Palatino Linotype" w:hAnsi="Palatino Linotype" w:cs="Times New Roman"/>
          <w:color w:val="000000" w:themeColor="text1"/>
          <w:sz w:val="24"/>
          <w:szCs w:val="24"/>
        </w:rPr>
        <w:t xml:space="preserve"> or Exempt from review.</w:t>
      </w:r>
    </w:p>
    <w:p w:rsidR="00044D74" w:rsidRPr="00CF0F5E" w:rsidRDefault="00044D74" w:rsidP="00A336E9">
      <w:pPr>
        <w:ind w:left="720"/>
        <w:jc w:val="both"/>
        <w:rPr>
          <w:rFonts w:ascii="Palatino Linotype" w:hAnsi="Palatino Linotype" w:cs="Times New Roman"/>
          <w:sz w:val="24"/>
          <w:szCs w:val="24"/>
        </w:rPr>
      </w:pPr>
      <w:r w:rsidRPr="00CF0F5E">
        <w:rPr>
          <w:rFonts w:ascii="Palatino Linotype" w:hAnsi="Palatino Linotype" w:cs="Times New Roman"/>
          <w:sz w:val="24"/>
          <w:szCs w:val="24"/>
        </w:rPr>
        <w:t>The SOP describ</w:t>
      </w:r>
      <w:r w:rsidR="00B368D7">
        <w:rPr>
          <w:rFonts w:ascii="Palatino Linotype" w:hAnsi="Palatino Linotype" w:cs="Times New Roman"/>
          <w:sz w:val="24"/>
          <w:szCs w:val="24"/>
        </w:rPr>
        <w:t xml:space="preserve">es how the MMMC-RERC </w:t>
      </w:r>
      <w:r w:rsidR="00183789">
        <w:rPr>
          <w:rFonts w:ascii="Palatino Linotype" w:hAnsi="Palatino Linotype" w:cs="Times New Roman"/>
          <w:sz w:val="24"/>
          <w:szCs w:val="24"/>
        </w:rPr>
        <w:t xml:space="preserve"> </w:t>
      </w:r>
      <w:r w:rsidRPr="00CF0F5E">
        <w:rPr>
          <w:rFonts w:ascii="Palatino Linotype" w:hAnsi="Palatino Linotype" w:cs="Times New Roman"/>
          <w:sz w:val="24"/>
          <w:szCs w:val="24"/>
        </w:rPr>
        <w:t xml:space="preserve"> manages </w:t>
      </w:r>
      <w:r w:rsidR="00B368D7">
        <w:rPr>
          <w:rFonts w:ascii="Palatino Linotype" w:hAnsi="Palatino Linotype" w:cs="Times New Roman"/>
          <w:sz w:val="24"/>
          <w:szCs w:val="24"/>
        </w:rPr>
        <w:t>initial submission of study protocol packages</w:t>
      </w:r>
      <w:r w:rsidR="00D82491">
        <w:rPr>
          <w:rFonts w:ascii="Palatino Linotype" w:hAnsi="Palatino Linotype" w:cs="Times New Roman"/>
          <w:sz w:val="24"/>
          <w:szCs w:val="24"/>
        </w:rPr>
        <w:t>.</w:t>
      </w:r>
      <w:r w:rsidRPr="00CF0F5E">
        <w:rPr>
          <w:rFonts w:ascii="Palatino Linotype" w:hAnsi="Palatino Linotype" w:cs="Times New Roman"/>
          <w:sz w:val="24"/>
          <w:szCs w:val="24"/>
        </w:rPr>
        <w:t xml:space="preserve"> </w:t>
      </w:r>
      <w:r w:rsidR="00A336E9">
        <w:rPr>
          <w:rFonts w:ascii="Palatino Linotype" w:hAnsi="Palatino Linotype" w:cs="Times New Roman"/>
          <w:sz w:val="24"/>
          <w:szCs w:val="24"/>
        </w:rPr>
        <w:t xml:space="preserve"> </w:t>
      </w:r>
      <w:r w:rsidR="000702E3">
        <w:rPr>
          <w:rFonts w:ascii="Palatino Linotype" w:hAnsi="Palatino Linotype" w:cs="Times New Roman"/>
          <w:sz w:val="24"/>
          <w:szCs w:val="24"/>
        </w:rPr>
        <w:t xml:space="preserve"> </w:t>
      </w:r>
      <w:r w:rsidRPr="00CF0F5E">
        <w:rPr>
          <w:rFonts w:ascii="Palatino Linotype" w:hAnsi="Palatino Linotype" w:cs="Times New Roman"/>
          <w:sz w:val="24"/>
          <w:szCs w:val="24"/>
        </w:rPr>
        <w:t xml:space="preserve">The SOP </w:t>
      </w:r>
      <w:r w:rsidR="00393B2E">
        <w:rPr>
          <w:rFonts w:ascii="Palatino Linotype" w:hAnsi="Palatino Linotype" w:cs="Times New Roman"/>
          <w:sz w:val="24"/>
          <w:szCs w:val="24"/>
        </w:rPr>
        <w:t xml:space="preserve">also </w:t>
      </w:r>
      <w:r w:rsidRPr="00CF0F5E">
        <w:rPr>
          <w:rFonts w:ascii="Palatino Linotype" w:hAnsi="Palatino Linotype" w:cs="Times New Roman"/>
          <w:sz w:val="24"/>
          <w:szCs w:val="24"/>
        </w:rPr>
        <w:t>aims to provide guidance as to how the revie</w:t>
      </w:r>
      <w:r w:rsidR="00B368D7">
        <w:rPr>
          <w:rFonts w:ascii="Palatino Linotype" w:hAnsi="Palatino Linotype" w:cs="Times New Roman"/>
          <w:sz w:val="24"/>
          <w:szCs w:val="24"/>
        </w:rPr>
        <w:t xml:space="preserve">wers evaluate a study </w:t>
      </w:r>
      <w:r w:rsidRPr="00CF0F5E">
        <w:rPr>
          <w:rFonts w:ascii="Palatino Linotype" w:hAnsi="Palatino Linotype" w:cs="Times New Roman"/>
          <w:sz w:val="24"/>
          <w:szCs w:val="24"/>
        </w:rPr>
        <w:t>protocol submitted to the MMMC-RERC for the first time (initial submission).</w:t>
      </w:r>
    </w:p>
    <w:p w:rsidR="00044D74" w:rsidRPr="00AB6220" w:rsidRDefault="002E0202" w:rsidP="00044D74">
      <w:pPr>
        <w:jc w:val="both"/>
        <w:rPr>
          <w:rFonts w:ascii="Palatino Linotype" w:hAnsi="Palatino Linotype" w:cs="Times New Roman"/>
          <w:b/>
          <w:sz w:val="24"/>
          <w:szCs w:val="24"/>
        </w:rPr>
      </w:pPr>
      <w:r>
        <w:rPr>
          <w:rFonts w:ascii="Palatino Linotype" w:hAnsi="Palatino Linotype" w:cs="Times New Roman"/>
          <w:b/>
          <w:sz w:val="24"/>
          <w:szCs w:val="24"/>
        </w:rPr>
        <w:tab/>
      </w:r>
      <w:r w:rsidRPr="00AB6220">
        <w:rPr>
          <w:rFonts w:ascii="Palatino Linotype" w:hAnsi="Palatino Linotype" w:cs="Times New Roman"/>
          <w:b/>
          <w:sz w:val="24"/>
          <w:szCs w:val="24"/>
        </w:rPr>
        <w:t>2.</w:t>
      </w:r>
      <w:r w:rsidR="00044D74" w:rsidRPr="00AB6220">
        <w:rPr>
          <w:rFonts w:ascii="Palatino Linotype" w:hAnsi="Palatino Linotype" w:cs="Times New Roman"/>
          <w:b/>
          <w:sz w:val="24"/>
          <w:szCs w:val="24"/>
        </w:rPr>
        <w:t>1.2. SCOPE</w:t>
      </w:r>
    </w:p>
    <w:p w:rsidR="00044D74" w:rsidRPr="00AB6220" w:rsidRDefault="00393B2E" w:rsidP="00B05A6A">
      <w:pPr>
        <w:ind w:left="720"/>
        <w:jc w:val="both"/>
        <w:rPr>
          <w:rFonts w:ascii="Palatino Linotype" w:hAnsi="Palatino Linotype" w:cs="Times New Roman"/>
          <w:sz w:val="24"/>
          <w:szCs w:val="24"/>
        </w:rPr>
      </w:pPr>
      <w:r w:rsidRPr="00AB6220">
        <w:rPr>
          <w:rFonts w:ascii="Palatino Linotype" w:hAnsi="Palatino Linotype" w:cs="Times New Roman"/>
          <w:sz w:val="24"/>
          <w:szCs w:val="24"/>
        </w:rPr>
        <w:t xml:space="preserve">MMMC- RERC reviews clinical trials conducted by consultants of MMMC involving MMMC patients. It also reviews researches done by MMMC residents or fellows in training and residents and fellows in training of other institutions in the Southern Tagalog region. MMMC RERC also reviews researches </w:t>
      </w:r>
      <w:r w:rsidR="003C7BB8" w:rsidRPr="00AB6220">
        <w:rPr>
          <w:rFonts w:ascii="Palatino Linotype" w:hAnsi="Palatino Linotype" w:cs="Times New Roman"/>
          <w:sz w:val="24"/>
          <w:szCs w:val="24"/>
        </w:rPr>
        <w:t>done by undergraduate students enrolled in schools in the Southern Tagalog region if the research involves human subjects. It may also review protocols submitted by practicing physicians outside MMMC and protocols done by social scientists.</w:t>
      </w:r>
    </w:p>
    <w:p w:rsidR="00044D74" w:rsidRPr="00AB6220" w:rsidRDefault="00044D74" w:rsidP="00A26038">
      <w:pPr>
        <w:ind w:left="720"/>
        <w:jc w:val="both"/>
        <w:rPr>
          <w:rFonts w:ascii="Palatino Linotype" w:hAnsi="Palatino Linotype" w:cs="Times New Roman"/>
          <w:sz w:val="24"/>
          <w:szCs w:val="24"/>
        </w:rPr>
      </w:pPr>
      <w:r w:rsidRPr="00AB6220">
        <w:rPr>
          <w:rFonts w:ascii="Palatino Linotype" w:hAnsi="Palatino Linotype" w:cs="Times New Roman"/>
          <w:sz w:val="24"/>
          <w:szCs w:val="24"/>
        </w:rPr>
        <w:t xml:space="preserve">The SOP applies to </w:t>
      </w:r>
      <w:r w:rsidR="00A26038" w:rsidRPr="00AB6220">
        <w:rPr>
          <w:rFonts w:ascii="Palatino Linotype" w:hAnsi="Palatino Linotype" w:cs="Times New Roman"/>
          <w:sz w:val="24"/>
          <w:szCs w:val="24"/>
        </w:rPr>
        <w:t xml:space="preserve">MMMC - </w:t>
      </w:r>
      <w:r w:rsidRPr="00AB6220">
        <w:rPr>
          <w:rFonts w:ascii="Palatino Linotype" w:hAnsi="Palatino Linotype" w:cs="Times New Roman"/>
          <w:sz w:val="24"/>
          <w:szCs w:val="24"/>
        </w:rPr>
        <w:t>RERC actions from th</w:t>
      </w:r>
      <w:r w:rsidR="00A26038" w:rsidRPr="00AB6220">
        <w:rPr>
          <w:rFonts w:ascii="Palatino Linotype" w:hAnsi="Palatino Linotype" w:cs="Times New Roman"/>
          <w:sz w:val="24"/>
          <w:szCs w:val="24"/>
        </w:rPr>
        <w:t xml:space="preserve">e time of initial submission to preparation of copies of the </w:t>
      </w:r>
      <w:r w:rsidRPr="00AB6220">
        <w:rPr>
          <w:rFonts w:ascii="Palatino Linotype" w:hAnsi="Palatino Linotype" w:cs="Times New Roman"/>
          <w:sz w:val="24"/>
          <w:szCs w:val="24"/>
        </w:rPr>
        <w:t>package</w:t>
      </w:r>
      <w:r w:rsidR="00A26038" w:rsidRPr="00AB6220">
        <w:rPr>
          <w:rFonts w:ascii="Palatino Linotype" w:hAnsi="Palatino Linotype" w:cs="Times New Roman"/>
          <w:sz w:val="24"/>
          <w:szCs w:val="24"/>
        </w:rPr>
        <w:t xml:space="preserve"> for distribution to the reviewers, deliberation during board meeting and filing of the protocol package</w:t>
      </w:r>
      <w:r w:rsidRPr="00AB6220">
        <w:rPr>
          <w:rFonts w:ascii="Palatino Linotype" w:hAnsi="Palatino Linotype" w:cs="Times New Roman"/>
          <w:sz w:val="24"/>
          <w:szCs w:val="24"/>
        </w:rPr>
        <w:t xml:space="preserve"> in the Active File cabinet</w:t>
      </w:r>
      <w:r w:rsidR="00A26038" w:rsidRPr="00AB6220">
        <w:rPr>
          <w:rFonts w:ascii="Palatino Linotype" w:hAnsi="Palatino Linotype" w:cs="Times New Roman"/>
          <w:sz w:val="24"/>
          <w:szCs w:val="24"/>
        </w:rPr>
        <w:t>.</w:t>
      </w:r>
      <w:r w:rsidRPr="00AB6220">
        <w:rPr>
          <w:rFonts w:ascii="Palatino Linotype" w:hAnsi="Palatino Linotype" w:cs="Times New Roman"/>
          <w:sz w:val="24"/>
          <w:szCs w:val="24"/>
        </w:rPr>
        <w:t xml:space="preserve"> </w:t>
      </w:r>
      <w:r w:rsidR="00A26038" w:rsidRPr="00AB6220">
        <w:rPr>
          <w:rFonts w:ascii="Palatino Linotype" w:hAnsi="Palatino Linotype" w:cs="Times New Roman"/>
          <w:sz w:val="24"/>
          <w:szCs w:val="24"/>
        </w:rPr>
        <w:t xml:space="preserve"> </w:t>
      </w:r>
    </w:p>
    <w:p w:rsidR="002D5578" w:rsidRDefault="00EC6E4E" w:rsidP="002D5578">
      <w:pPr>
        <w:jc w:val="both"/>
        <w:rPr>
          <w:rFonts w:ascii="Palatino Linotype" w:hAnsi="Palatino Linotype" w:cs="Times New Roman"/>
          <w:b/>
          <w:sz w:val="24"/>
          <w:szCs w:val="24"/>
        </w:rPr>
      </w:pPr>
      <w:r w:rsidRPr="00AB6220">
        <w:rPr>
          <w:rFonts w:ascii="Palatino Linotype" w:hAnsi="Palatino Linotype" w:cs="Times New Roman"/>
          <w:b/>
          <w:sz w:val="24"/>
          <w:szCs w:val="24"/>
        </w:rPr>
        <w:tab/>
        <w:t>2</w:t>
      </w:r>
      <w:r w:rsidR="00044D74" w:rsidRPr="00AB6220">
        <w:rPr>
          <w:rFonts w:ascii="Palatino Linotype" w:hAnsi="Palatino Linotype" w:cs="Times New Roman"/>
          <w:b/>
          <w:sz w:val="24"/>
          <w:szCs w:val="24"/>
        </w:rPr>
        <w:t>.1.3 RESPONSIBILITIES</w:t>
      </w:r>
    </w:p>
    <w:p w:rsidR="00044D74" w:rsidRPr="002D5578" w:rsidRDefault="00044D74" w:rsidP="002D5578">
      <w:pPr>
        <w:ind w:left="720"/>
        <w:jc w:val="both"/>
        <w:rPr>
          <w:rFonts w:ascii="Palatino Linotype" w:hAnsi="Palatino Linotype" w:cs="Times New Roman"/>
          <w:b/>
          <w:sz w:val="24"/>
          <w:szCs w:val="24"/>
        </w:rPr>
      </w:pPr>
      <w:r w:rsidRPr="00CF0F5E">
        <w:rPr>
          <w:rFonts w:ascii="Palatino Linotype" w:hAnsi="Palatino Linotype" w:cs="Times New Roman"/>
          <w:sz w:val="24"/>
          <w:szCs w:val="24"/>
        </w:rPr>
        <w:lastRenderedPageBreak/>
        <w:t>It is the res</w:t>
      </w:r>
      <w:r w:rsidR="00A26038">
        <w:rPr>
          <w:rFonts w:ascii="Palatino Linotype" w:hAnsi="Palatino Linotype" w:cs="Times New Roman"/>
          <w:sz w:val="24"/>
          <w:szCs w:val="24"/>
        </w:rPr>
        <w:t>ponsibility of the Administrative S</w:t>
      </w:r>
      <w:r w:rsidRPr="00CF0F5E">
        <w:rPr>
          <w:rFonts w:ascii="Palatino Linotype" w:hAnsi="Palatino Linotype" w:cs="Times New Roman"/>
          <w:sz w:val="24"/>
          <w:szCs w:val="24"/>
        </w:rPr>
        <w:t xml:space="preserve">taff to manage study protocol package submission and process the submission. </w:t>
      </w:r>
    </w:p>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p>
    <w:p w:rsidR="00044D74" w:rsidRPr="00CF0F5E" w:rsidRDefault="00044D74" w:rsidP="00044D74">
      <w:pPr>
        <w:autoSpaceDE w:val="0"/>
        <w:autoSpaceDN w:val="0"/>
        <w:adjustRightInd w:val="0"/>
        <w:spacing w:after="0" w:line="240" w:lineRule="auto"/>
        <w:ind w:left="720"/>
        <w:jc w:val="both"/>
        <w:rPr>
          <w:rFonts w:ascii="Palatino Linotype" w:hAnsi="Palatino Linotype" w:cs="Times New Roman"/>
          <w:sz w:val="24"/>
          <w:szCs w:val="24"/>
        </w:rPr>
      </w:pPr>
      <w:r w:rsidRPr="00CF0F5E">
        <w:rPr>
          <w:rFonts w:ascii="Palatino Linotype" w:hAnsi="Palatino Linotype" w:cs="Times New Roman"/>
          <w:sz w:val="24"/>
          <w:szCs w:val="24"/>
        </w:rPr>
        <w:t xml:space="preserve">It is the responsibility of the MMMC-RERC Chair to decide whether the study protocol is for full board review, for expedited review </w:t>
      </w:r>
      <w:r w:rsidRPr="00A336E9">
        <w:rPr>
          <w:rFonts w:ascii="Palatino Linotype" w:hAnsi="Palatino Linotype" w:cs="Times New Roman"/>
          <w:sz w:val="24"/>
          <w:szCs w:val="24"/>
        </w:rPr>
        <w:t xml:space="preserve">or for </w:t>
      </w:r>
      <w:r w:rsidR="00A336E9" w:rsidRPr="00A336E9">
        <w:rPr>
          <w:rFonts w:ascii="Palatino Linotype" w:hAnsi="Palatino Linotype" w:cs="Times New Roman"/>
          <w:sz w:val="24"/>
          <w:szCs w:val="24"/>
        </w:rPr>
        <w:t>exemption from review .</w:t>
      </w:r>
      <w:r w:rsidR="00A26038">
        <w:rPr>
          <w:rFonts w:ascii="Palatino Linotype" w:hAnsi="Palatino Linotype" w:cs="Times New Roman"/>
          <w:sz w:val="24"/>
          <w:szCs w:val="24"/>
        </w:rPr>
        <w:t xml:space="preserve">The MMMC-RERC </w:t>
      </w:r>
      <w:r w:rsidR="00A26038">
        <w:rPr>
          <w:rFonts w:ascii="Palatino Linotype" w:hAnsi="Palatino Linotype" w:cs="Times New Roman"/>
          <w:sz w:val="24"/>
          <w:szCs w:val="24"/>
        </w:rPr>
        <w:tab/>
        <w:t>Chair or Member-Secretary is</w:t>
      </w:r>
      <w:r w:rsidRPr="00CF0F5E">
        <w:rPr>
          <w:rFonts w:ascii="Palatino Linotype" w:hAnsi="Palatino Linotype" w:cs="Times New Roman"/>
          <w:sz w:val="24"/>
          <w:szCs w:val="24"/>
        </w:rPr>
        <w:t xml:space="preserve"> responsible for assigning primary reviewers. It is the r</w:t>
      </w:r>
      <w:r w:rsidR="00A336E9">
        <w:rPr>
          <w:rFonts w:ascii="Palatino Linotype" w:hAnsi="Palatino Linotype" w:cs="Times New Roman"/>
          <w:sz w:val="24"/>
          <w:szCs w:val="24"/>
        </w:rPr>
        <w:t>esponsibility of the Administrative Staff under the supervision of the Member Secretary</w:t>
      </w:r>
      <w:r w:rsidRPr="00CF0F5E">
        <w:rPr>
          <w:rFonts w:ascii="Palatino Linotype" w:hAnsi="Palatino Linotype" w:cs="Times New Roman"/>
          <w:sz w:val="24"/>
          <w:szCs w:val="24"/>
        </w:rPr>
        <w:t xml:space="preserve"> to ens</w:t>
      </w:r>
      <w:r w:rsidR="00A26038">
        <w:rPr>
          <w:rFonts w:ascii="Palatino Linotype" w:hAnsi="Palatino Linotype" w:cs="Times New Roman"/>
          <w:sz w:val="24"/>
          <w:szCs w:val="24"/>
        </w:rPr>
        <w:t xml:space="preserve">ure that the deliberations and discussions during board meeting </w:t>
      </w:r>
      <w:r w:rsidRPr="00CF0F5E">
        <w:rPr>
          <w:rFonts w:ascii="Palatino Linotype" w:hAnsi="Palatino Linotype" w:cs="Times New Roman"/>
          <w:sz w:val="24"/>
          <w:szCs w:val="24"/>
        </w:rPr>
        <w:t xml:space="preserve">are adequately documented. </w:t>
      </w:r>
    </w:p>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p>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r w:rsidRPr="00CF0F5E">
        <w:rPr>
          <w:rFonts w:ascii="Palatino Linotype" w:hAnsi="Palatino Linotype" w:cs="Times New Roman"/>
          <w:sz w:val="24"/>
          <w:szCs w:val="24"/>
        </w:rPr>
        <w:tab/>
        <w:t xml:space="preserve">It is the responsibility of the assigned reviewers to check the completeness of the </w:t>
      </w:r>
      <w:r w:rsidRPr="00CF0F5E">
        <w:rPr>
          <w:rFonts w:ascii="Palatino Linotype" w:hAnsi="Palatino Linotype" w:cs="Times New Roman"/>
          <w:sz w:val="24"/>
          <w:szCs w:val="24"/>
        </w:rPr>
        <w:tab/>
        <w:t xml:space="preserve">study protocol package delivered to them, systematically review the study </w:t>
      </w:r>
      <w:r w:rsidRPr="00CF0F5E">
        <w:rPr>
          <w:rFonts w:ascii="Palatino Linotype" w:hAnsi="Palatino Linotype" w:cs="Times New Roman"/>
          <w:sz w:val="24"/>
          <w:szCs w:val="24"/>
        </w:rPr>
        <w:tab/>
        <w:t xml:space="preserve">protocol, write their comments after each item listed in the study protocol </w:t>
      </w:r>
      <w:r w:rsidRPr="00CF0F5E">
        <w:rPr>
          <w:rFonts w:ascii="Palatino Linotype" w:hAnsi="Palatino Linotype" w:cs="Times New Roman"/>
          <w:sz w:val="24"/>
          <w:szCs w:val="24"/>
        </w:rPr>
        <w:tab/>
        <w:t xml:space="preserve">assessment forms and informed consent checklist, include consideration of </w:t>
      </w:r>
      <w:r w:rsidRPr="00CF0F5E">
        <w:rPr>
          <w:rFonts w:ascii="Palatino Linotype" w:hAnsi="Palatino Linotype" w:cs="Times New Roman"/>
          <w:sz w:val="24"/>
          <w:szCs w:val="24"/>
        </w:rPr>
        <w:tab/>
        <w:t xml:space="preserve">relevant guidelines when doing the review, and present findings in the full board </w:t>
      </w:r>
      <w:r w:rsidRPr="00CF0F5E">
        <w:rPr>
          <w:rFonts w:ascii="Palatino Linotype" w:hAnsi="Palatino Linotype" w:cs="Times New Roman"/>
          <w:sz w:val="24"/>
          <w:szCs w:val="24"/>
        </w:rPr>
        <w:tab/>
        <w:t xml:space="preserve">meeting (for full </w:t>
      </w:r>
      <w:r w:rsidR="00B939E1">
        <w:rPr>
          <w:rFonts w:ascii="Palatino Linotype" w:hAnsi="Palatino Linotype" w:cs="Times New Roman"/>
          <w:sz w:val="24"/>
          <w:szCs w:val="24"/>
        </w:rPr>
        <w:t xml:space="preserve">board </w:t>
      </w:r>
      <w:r w:rsidRPr="00CF0F5E">
        <w:rPr>
          <w:rFonts w:ascii="Palatino Linotype" w:hAnsi="Palatino Linotype" w:cs="Times New Roman"/>
          <w:sz w:val="24"/>
          <w:szCs w:val="24"/>
        </w:rPr>
        <w:t xml:space="preserve">review study protocols). </w:t>
      </w:r>
    </w:p>
    <w:p w:rsidR="00044D74" w:rsidRPr="00CF0F5E" w:rsidRDefault="00044D74" w:rsidP="00044D74">
      <w:pPr>
        <w:autoSpaceDE w:val="0"/>
        <w:autoSpaceDN w:val="0"/>
        <w:adjustRightInd w:val="0"/>
        <w:spacing w:after="0" w:line="240" w:lineRule="auto"/>
        <w:ind w:firstLine="720"/>
        <w:jc w:val="both"/>
        <w:rPr>
          <w:rFonts w:ascii="Palatino Linotype" w:hAnsi="Palatino Linotype" w:cs="Times New Roman"/>
          <w:sz w:val="24"/>
          <w:szCs w:val="24"/>
        </w:rPr>
      </w:pPr>
    </w:p>
    <w:p w:rsidR="00044D74" w:rsidRDefault="00044D74" w:rsidP="00044D74">
      <w:pPr>
        <w:jc w:val="both"/>
        <w:rPr>
          <w:rFonts w:ascii="Palatino Linotype" w:hAnsi="Palatino Linotype" w:cs="Times New Roman"/>
          <w:sz w:val="24"/>
          <w:szCs w:val="24"/>
        </w:rPr>
      </w:pPr>
      <w:r w:rsidRPr="00CF0F5E">
        <w:rPr>
          <w:rFonts w:ascii="Palatino Linotype" w:hAnsi="Palatino Linotype" w:cs="Times New Roman"/>
          <w:sz w:val="24"/>
          <w:szCs w:val="24"/>
        </w:rPr>
        <w:tab/>
        <w:t xml:space="preserve">The Principal Investigator (PI) is responsible for submitting a complete set of </w:t>
      </w:r>
      <w:r w:rsidRPr="00CF0F5E">
        <w:rPr>
          <w:rFonts w:ascii="Palatino Linotype" w:hAnsi="Palatino Linotype" w:cs="Times New Roman"/>
          <w:sz w:val="24"/>
          <w:szCs w:val="24"/>
        </w:rPr>
        <w:tab/>
        <w:t>documents to the MMMC-RERC.</w:t>
      </w:r>
    </w:p>
    <w:p w:rsidR="00733C0E" w:rsidRDefault="00733C0E" w:rsidP="00733C0E">
      <w:pPr>
        <w:jc w:val="both"/>
        <w:rPr>
          <w:rFonts w:ascii="Palatino Linotype" w:hAnsi="Palatino Linotype" w:cs="Times New Roman"/>
          <w:b/>
          <w:color w:val="000000" w:themeColor="text1"/>
          <w:sz w:val="24"/>
          <w:szCs w:val="24"/>
        </w:rPr>
      </w:pPr>
      <w:r w:rsidRPr="00B05A6A">
        <w:rPr>
          <w:rFonts w:ascii="Palatino Linotype" w:hAnsi="Palatino Linotype" w:cs="Times New Roman"/>
          <w:b/>
          <w:color w:val="000000" w:themeColor="text1"/>
          <w:sz w:val="24"/>
          <w:szCs w:val="24"/>
        </w:rPr>
        <w:t>2.2 TYPES OF REVIEW</w:t>
      </w:r>
    </w:p>
    <w:p w:rsidR="00B05A6A" w:rsidRDefault="00B05A6A" w:rsidP="00B05A6A">
      <w:pPr>
        <w:ind w:firstLine="720"/>
        <w:jc w:val="both"/>
        <w:rPr>
          <w:rFonts w:ascii="Palatino Linotype" w:hAnsi="Palatino Linotype" w:cs="Times New Roman"/>
          <w:b/>
          <w:color w:val="000000" w:themeColor="text1"/>
          <w:sz w:val="24"/>
          <w:szCs w:val="24"/>
        </w:rPr>
      </w:pPr>
      <w:r>
        <w:rPr>
          <w:rFonts w:ascii="Palatino Linotype" w:hAnsi="Palatino Linotype" w:cs="Times New Roman"/>
          <w:b/>
          <w:color w:val="000000" w:themeColor="text1"/>
          <w:sz w:val="24"/>
          <w:szCs w:val="24"/>
        </w:rPr>
        <w:t>2.2.1</w:t>
      </w:r>
      <w:r w:rsidR="00DA44BA">
        <w:rPr>
          <w:rFonts w:ascii="Palatino Linotype" w:hAnsi="Palatino Linotype" w:cs="Times New Roman"/>
          <w:b/>
          <w:color w:val="000000" w:themeColor="text1"/>
          <w:sz w:val="24"/>
          <w:szCs w:val="24"/>
        </w:rPr>
        <w:t xml:space="preserve"> FULL BOARD REVIEW</w:t>
      </w:r>
    </w:p>
    <w:p w:rsidR="00733C0E" w:rsidRDefault="00C77B11" w:rsidP="00F2685A">
      <w:pPr>
        <w:ind w:left="720" w:firstLine="720"/>
        <w:jc w:val="both"/>
        <w:rPr>
          <w:rFonts w:ascii="Palatino Linotype" w:hAnsi="Palatino Linotype" w:cs="Times New Roman"/>
          <w:b/>
          <w:sz w:val="24"/>
          <w:szCs w:val="24"/>
        </w:rPr>
      </w:pPr>
      <w:r>
        <w:rPr>
          <w:rFonts w:ascii="Palatino Linotype" w:hAnsi="Palatino Linotype" w:cs="Times New Roman"/>
          <w:b/>
          <w:sz w:val="24"/>
          <w:szCs w:val="24"/>
        </w:rPr>
        <w:t>2.2.1</w:t>
      </w:r>
      <w:r w:rsidR="009B5674">
        <w:rPr>
          <w:rFonts w:ascii="Palatino Linotype" w:hAnsi="Palatino Linotype" w:cs="Times New Roman"/>
          <w:b/>
          <w:sz w:val="24"/>
          <w:szCs w:val="24"/>
        </w:rPr>
        <w:t>.1</w:t>
      </w:r>
      <w:r w:rsidR="007B6686">
        <w:rPr>
          <w:rFonts w:ascii="Palatino Linotype" w:hAnsi="Palatino Linotype" w:cs="Times New Roman"/>
          <w:b/>
          <w:sz w:val="24"/>
          <w:szCs w:val="24"/>
        </w:rPr>
        <w:t xml:space="preserve"> </w:t>
      </w:r>
      <w:r w:rsidR="00DA44BA">
        <w:rPr>
          <w:rFonts w:ascii="Palatino Linotype" w:hAnsi="Palatino Linotype" w:cs="Times New Roman"/>
          <w:b/>
          <w:sz w:val="24"/>
          <w:szCs w:val="24"/>
        </w:rPr>
        <w:t>OBJECTIVE/SCOPE/RESPONSIBITY</w:t>
      </w:r>
    </w:p>
    <w:p w:rsidR="00DA44BA" w:rsidRPr="007B6686" w:rsidRDefault="00DA44BA" w:rsidP="00B05A6A">
      <w:pPr>
        <w:ind w:left="720"/>
        <w:jc w:val="both"/>
        <w:rPr>
          <w:rFonts w:ascii="Palatino Linotype" w:hAnsi="Palatino Linotype" w:cs="Times New Roman"/>
          <w:sz w:val="24"/>
          <w:szCs w:val="24"/>
        </w:rPr>
      </w:pPr>
      <w:r w:rsidRPr="007B6686">
        <w:rPr>
          <w:rFonts w:ascii="Palatino Linotype" w:hAnsi="Palatino Linotype" w:cs="Times New Roman"/>
          <w:sz w:val="24"/>
          <w:szCs w:val="24"/>
        </w:rPr>
        <w:t>This SOP applies to the review and approval of study protocols and amendments which poses medium to high risk to the study participants. Major revisions in the protocol or informed consent are also included.</w:t>
      </w:r>
    </w:p>
    <w:p w:rsidR="00DA44BA" w:rsidRPr="007B6686" w:rsidRDefault="00DA44BA" w:rsidP="00B05A6A">
      <w:pPr>
        <w:ind w:left="720"/>
        <w:jc w:val="both"/>
        <w:rPr>
          <w:rFonts w:ascii="Palatino Linotype" w:hAnsi="Palatino Linotype" w:cs="Times New Roman"/>
          <w:color w:val="000000" w:themeColor="text1"/>
          <w:sz w:val="24"/>
          <w:szCs w:val="24"/>
        </w:rPr>
      </w:pPr>
      <w:r w:rsidRPr="007B6686">
        <w:rPr>
          <w:rFonts w:ascii="Palatino Linotype" w:hAnsi="Palatino Linotype" w:cs="Times New Roman"/>
          <w:sz w:val="24"/>
          <w:szCs w:val="24"/>
        </w:rPr>
        <w:lastRenderedPageBreak/>
        <w:t>It is the responsibility of the administrative staff to manage the document submission, send the protocol documents to the primary reviewers</w:t>
      </w:r>
      <w:r w:rsidR="005D78EF" w:rsidRPr="007B6686">
        <w:rPr>
          <w:rFonts w:ascii="Palatino Linotype" w:hAnsi="Palatino Linotype" w:cs="Times New Roman"/>
          <w:sz w:val="24"/>
          <w:szCs w:val="24"/>
        </w:rPr>
        <w:t xml:space="preserve"> a</w:t>
      </w:r>
      <w:r w:rsidR="007B6686" w:rsidRPr="007B6686">
        <w:rPr>
          <w:rFonts w:ascii="Palatino Linotype" w:hAnsi="Palatino Linotype" w:cs="Times New Roman"/>
          <w:sz w:val="24"/>
          <w:szCs w:val="24"/>
        </w:rPr>
        <w:t xml:space="preserve">nd include the protocol in the </w:t>
      </w:r>
      <w:r w:rsidR="005D78EF" w:rsidRPr="007B6686">
        <w:rPr>
          <w:rFonts w:ascii="Palatino Linotype" w:hAnsi="Palatino Linotype" w:cs="Times New Roman"/>
          <w:sz w:val="24"/>
          <w:szCs w:val="24"/>
        </w:rPr>
        <w:t>full</w:t>
      </w:r>
      <w:r w:rsidR="007B6686">
        <w:rPr>
          <w:rFonts w:ascii="Palatino Linotype" w:hAnsi="Palatino Linotype" w:cs="Times New Roman"/>
          <w:sz w:val="24"/>
          <w:szCs w:val="24"/>
        </w:rPr>
        <w:t xml:space="preserve"> board meeting agenda for </w:t>
      </w:r>
      <w:r w:rsidR="005D78EF" w:rsidRPr="007B6686">
        <w:rPr>
          <w:rFonts w:ascii="Palatino Linotype" w:hAnsi="Palatino Linotype" w:cs="Times New Roman"/>
          <w:sz w:val="24"/>
          <w:szCs w:val="24"/>
        </w:rPr>
        <w:t>discussion and decision. It is also the responsibility of the administrative staff to communicate the review results to the Principal Investigator, keep the copies of the documents in the protocol files and update the protocol entry in the MMMC-RERC database.</w:t>
      </w:r>
    </w:p>
    <w:p w:rsidR="00733C0E" w:rsidRPr="007B6686" w:rsidRDefault="006F5A04" w:rsidP="009B5674">
      <w:pPr>
        <w:autoSpaceDE w:val="0"/>
        <w:autoSpaceDN w:val="0"/>
        <w:adjustRightInd w:val="0"/>
        <w:spacing w:after="0" w:line="240" w:lineRule="auto"/>
        <w:ind w:left="720"/>
        <w:jc w:val="both"/>
        <w:rPr>
          <w:rFonts w:ascii="Palatino Linotype" w:hAnsi="Palatino Linotype" w:cs="Times New Roman"/>
          <w:sz w:val="24"/>
          <w:szCs w:val="24"/>
        </w:rPr>
      </w:pPr>
      <w:r w:rsidRPr="007B6686">
        <w:rPr>
          <w:rFonts w:ascii="Palatino Linotype" w:hAnsi="Palatino Linotype" w:cs="Times New Roman"/>
          <w:sz w:val="24"/>
          <w:szCs w:val="24"/>
        </w:rPr>
        <w:t xml:space="preserve">It is the responsibility </w:t>
      </w:r>
      <w:r w:rsidR="009B5674" w:rsidRPr="007B6686">
        <w:rPr>
          <w:rFonts w:ascii="Palatino Linotype" w:hAnsi="Palatino Linotype" w:cs="Times New Roman"/>
          <w:sz w:val="24"/>
          <w:szCs w:val="24"/>
        </w:rPr>
        <w:t>o</w:t>
      </w:r>
      <w:r w:rsidRPr="007B6686">
        <w:rPr>
          <w:rFonts w:ascii="Palatino Linotype" w:hAnsi="Palatino Linotype" w:cs="Times New Roman"/>
          <w:sz w:val="24"/>
          <w:szCs w:val="24"/>
        </w:rPr>
        <w:t>f</w:t>
      </w:r>
      <w:r w:rsidR="009B5674" w:rsidRPr="007B6686">
        <w:rPr>
          <w:rFonts w:ascii="Palatino Linotype" w:hAnsi="Palatino Linotype" w:cs="Times New Roman"/>
          <w:sz w:val="24"/>
          <w:szCs w:val="24"/>
        </w:rPr>
        <w:t xml:space="preserve"> the primary reviewers to review the protocol and related documents by using the assessment forms and make recommendation for appropriate action.</w:t>
      </w:r>
    </w:p>
    <w:p w:rsidR="008B435B" w:rsidRDefault="008B435B" w:rsidP="00280EB0">
      <w:pPr>
        <w:pStyle w:val="ListParagraph"/>
        <w:autoSpaceDE w:val="0"/>
        <w:autoSpaceDN w:val="0"/>
        <w:adjustRightInd w:val="0"/>
        <w:spacing w:after="78" w:line="240" w:lineRule="auto"/>
        <w:ind w:left="3600"/>
        <w:jc w:val="both"/>
        <w:rPr>
          <w:rFonts w:ascii="Palatino Linotype" w:hAnsi="Palatino Linotype" w:cs="Times New Roman"/>
          <w:sz w:val="24"/>
          <w:szCs w:val="24"/>
        </w:rPr>
      </w:pPr>
    </w:p>
    <w:p w:rsidR="00280EB0" w:rsidRPr="007B6686" w:rsidRDefault="00DA44BA" w:rsidP="00280EB0">
      <w:pPr>
        <w:pStyle w:val="ListParagraph"/>
        <w:autoSpaceDE w:val="0"/>
        <w:autoSpaceDN w:val="0"/>
        <w:adjustRightInd w:val="0"/>
        <w:spacing w:after="78" w:line="240" w:lineRule="auto"/>
        <w:ind w:left="3600"/>
        <w:jc w:val="both"/>
        <w:rPr>
          <w:rFonts w:ascii="Palatino Linotype" w:hAnsi="Palatino Linotype" w:cs="Times New Roman"/>
          <w:sz w:val="24"/>
          <w:szCs w:val="24"/>
        </w:rPr>
      </w:pPr>
      <w:r w:rsidRPr="007B6686">
        <w:rPr>
          <w:rFonts w:ascii="Palatino Linotype" w:hAnsi="Palatino Linotype" w:cs="Times New Roman"/>
          <w:sz w:val="24"/>
          <w:szCs w:val="24"/>
        </w:rPr>
        <w:t xml:space="preserve"> </w:t>
      </w:r>
    </w:p>
    <w:p w:rsidR="00280EB0" w:rsidRDefault="00280EB0" w:rsidP="00280EB0">
      <w:pPr>
        <w:pStyle w:val="ListParagraph"/>
        <w:autoSpaceDE w:val="0"/>
        <w:autoSpaceDN w:val="0"/>
        <w:adjustRightInd w:val="0"/>
        <w:spacing w:after="78" w:line="240" w:lineRule="auto"/>
        <w:ind w:left="3600"/>
        <w:jc w:val="both"/>
        <w:rPr>
          <w:rFonts w:ascii="Palatino Linotype" w:hAnsi="Palatino Linotype" w:cs="Times New Roman"/>
          <w:sz w:val="24"/>
          <w:szCs w:val="24"/>
        </w:rPr>
      </w:pPr>
    </w:p>
    <w:p w:rsidR="00733C0E" w:rsidRDefault="0074534E" w:rsidP="004C76D3">
      <w:pPr>
        <w:ind w:left="720" w:firstLine="720"/>
        <w:jc w:val="both"/>
        <w:rPr>
          <w:rFonts w:ascii="Palatino Linotype" w:hAnsi="Palatino Linotype" w:cs="Times New Roman"/>
          <w:b/>
          <w:sz w:val="24"/>
          <w:szCs w:val="24"/>
        </w:rPr>
      </w:pPr>
      <w:r>
        <w:rPr>
          <w:rFonts w:ascii="Palatino Linotype" w:hAnsi="Palatino Linotype" w:cs="Times New Roman"/>
          <w:b/>
          <w:sz w:val="24"/>
          <w:szCs w:val="24"/>
        </w:rPr>
        <w:t>2.2.1</w:t>
      </w:r>
      <w:r w:rsidR="009B5674">
        <w:rPr>
          <w:rFonts w:ascii="Palatino Linotype" w:hAnsi="Palatino Linotype" w:cs="Times New Roman"/>
          <w:b/>
          <w:sz w:val="24"/>
          <w:szCs w:val="24"/>
        </w:rPr>
        <w:t>.2</w:t>
      </w:r>
      <w:r w:rsidR="00733C0E" w:rsidRPr="00253F52">
        <w:rPr>
          <w:rFonts w:ascii="Palatino Linotype" w:hAnsi="Palatino Linotype" w:cs="Times New Roman"/>
          <w:b/>
          <w:sz w:val="24"/>
          <w:szCs w:val="24"/>
        </w:rPr>
        <w:t xml:space="preserve"> Full Board Review Workflow</w:t>
      </w:r>
    </w:p>
    <w:p w:rsidR="00B05A6A" w:rsidRPr="00253F52" w:rsidRDefault="00B05A6A" w:rsidP="004C76D3">
      <w:pPr>
        <w:ind w:left="720" w:firstLine="720"/>
        <w:jc w:val="both"/>
        <w:rPr>
          <w:rFonts w:ascii="Palatino Linotype" w:hAnsi="Palatino Linotype" w:cs="Times New Roman"/>
          <w:b/>
          <w:sz w:val="24"/>
          <w:szCs w:val="24"/>
        </w:rPr>
      </w:pPr>
    </w:p>
    <w:tbl>
      <w:tblPr>
        <w:tblStyle w:val="TableGrid"/>
        <w:tblW w:w="9683" w:type="dxa"/>
        <w:tblLook w:val="04A0" w:firstRow="1" w:lastRow="0" w:firstColumn="1" w:lastColumn="0" w:noHBand="0" w:noVBand="1"/>
      </w:tblPr>
      <w:tblGrid>
        <w:gridCol w:w="5977"/>
        <w:gridCol w:w="3706"/>
      </w:tblGrid>
      <w:tr w:rsidR="00733C0E" w:rsidRPr="00253F52" w:rsidTr="003714EC">
        <w:trPr>
          <w:trHeight w:val="583"/>
        </w:trPr>
        <w:tc>
          <w:tcPr>
            <w:tcW w:w="5977" w:type="dxa"/>
          </w:tcPr>
          <w:p w:rsidR="00733C0E" w:rsidRPr="00253F52" w:rsidRDefault="00733C0E" w:rsidP="003714EC">
            <w:pPr>
              <w:jc w:val="center"/>
              <w:rPr>
                <w:rFonts w:ascii="Palatino Linotype" w:hAnsi="Palatino Linotype" w:cs="Times New Roman"/>
                <w:b/>
                <w:sz w:val="24"/>
                <w:szCs w:val="24"/>
              </w:rPr>
            </w:pPr>
            <w:r w:rsidRPr="00253F52">
              <w:rPr>
                <w:rFonts w:ascii="Palatino Linotype" w:hAnsi="Palatino Linotype" w:cs="Times New Roman"/>
                <w:b/>
                <w:sz w:val="24"/>
                <w:szCs w:val="24"/>
              </w:rPr>
              <w:t>ACTIVITY</w:t>
            </w:r>
          </w:p>
        </w:tc>
        <w:tc>
          <w:tcPr>
            <w:tcW w:w="3706" w:type="dxa"/>
          </w:tcPr>
          <w:p w:rsidR="00733C0E" w:rsidRPr="00253F52" w:rsidRDefault="00733C0E" w:rsidP="003714EC">
            <w:pPr>
              <w:jc w:val="center"/>
              <w:rPr>
                <w:rFonts w:ascii="Palatino Linotype" w:hAnsi="Palatino Linotype" w:cs="Times New Roman"/>
                <w:b/>
                <w:sz w:val="24"/>
                <w:szCs w:val="24"/>
              </w:rPr>
            </w:pPr>
            <w:r w:rsidRPr="00253F52">
              <w:rPr>
                <w:rFonts w:ascii="Palatino Linotype" w:hAnsi="Palatino Linotype" w:cs="Times New Roman"/>
                <w:b/>
                <w:sz w:val="24"/>
                <w:szCs w:val="24"/>
              </w:rPr>
              <w:t>RESPONSIBILITY</w:t>
            </w:r>
          </w:p>
        </w:tc>
      </w:tr>
      <w:tr w:rsidR="00733C0E" w:rsidRPr="00253F52" w:rsidTr="003714EC">
        <w:trPr>
          <w:trHeight w:val="583"/>
        </w:trPr>
        <w:tc>
          <w:tcPr>
            <w:tcW w:w="5977" w:type="dxa"/>
          </w:tcPr>
          <w:p w:rsidR="00733C0E" w:rsidRPr="00372D35" w:rsidRDefault="00372D35" w:rsidP="00372D35">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00733C0E" w:rsidRPr="00372D35">
              <w:rPr>
                <w:rFonts w:ascii="Palatino Linotype" w:hAnsi="Palatino Linotype" w:cs="Times New Roman"/>
                <w:sz w:val="24"/>
                <w:szCs w:val="24"/>
              </w:rPr>
              <w:t>Receives the submitted documents and checks for completeness of the study protocol package</w:t>
            </w:r>
          </w:p>
          <w:p w:rsidR="00733C0E" w:rsidRPr="00253F52" w:rsidRDefault="005070EC" w:rsidP="003714EC">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19680" behindDoc="0" locked="0" layoutInCell="1" allowOverlap="1">
                      <wp:simplePos x="0" y="0"/>
                      <wp:positionH relativeFrom="column">
                        <wp:posOffset>1638300</wp:posOffset>
                      </wp:positionH>
                      <wp:positionV relativeFrom="paragraph">
                        <wp:posOffset>7620</wp:posOffset>
                      </wp:positionV>
                      <wp:extent cx="9525" cy="190500"/>
                      <wp:effectExtent l="47625" t="12065" r="57150" b="26035"/>
                      <wp:wrapNone/>
                      <wp:docPr id="541"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9F3F0" id="_x0000_t32" coordsize="21600,21600" o:spt="32" o:oned="t" path="m,l21600,21600e" filled="f">
                      <v:path arrowok="t" fillok="f" o:connecttype="none"/>
                      <o:lock v:ext="edit" shapetype="t"/>
                    </v:shapetype>
                    <v:shape id="AutoShape 189" o:spid="_x0000_s1026" type="#_x0000_t32" style="position:absolute;margin-left:129pt;margin-top:.6pt;width:.7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lNQIAAGMEAAAOAAAAZHJzL2Uyb0RvYy54bWysVM2O2jAQvlfqO1i+QxIathARVqsEetl2&#10;kXb7AMZ2EquObdmGgKq+e8cm0O72UlXNwRlnfr+Zb7K6P/USHbl1QqsSZ9MUI66oZkK1Jf76sp0s&#10;MHKeKEakVrzEZ+7w/fr9u9VgCj7TnZaMWwRBlCsGU+LOe1MkiaMd74mbasMVKBtte+LhatuEWTJA&#10;9F4mszS9SwZtmbGacufga31R4nWM3zSc+qemcdwjWWKozcfTxnMfzmS9IkVriekEHcsg/1BFT4SC&#10;pLdQNfEEHaz4I1QvqNVON35KdZ/ophGURwyAJkvfoHnuiOERCzTHmVub3P8LS78cdxYJVuJ5nmGk&#10;SA9Dejh4HXOjbLEMLRqMK8CyUjsbQNKTejaPmn5zSOmqI6rl0fzlbMA7Cx7JK5dwcQYS7YfPmoEN&#10;gQyxX6fG9iEkdAKd4ljOt7Hwk0cUPi7nszlGFBTZMp2ncWgJKa6uxjr/ieseBaHEzlsi2s5XWikY&#10;v7ZZTESOj86HwkhxdQh5ld4KKSMLpELDmCxonJaCBWW82HZfSYuOJPAoPhHlGzOrD4rFYB0nbDPK&#10;nggJMvKxPd4KaJjkOGTrOcNIclidIF3KkypkBPBQ8ChdqPR9mS43i80in+Szu80kT+t68rCt8snd&#10;Nvs4rz/UVVVnPwLaLC86wRhXof4rrbP872gzLtiFkDdi3xqVvI4eOwrFXt+x6Dj9MPALdfaanXc2&#10;oAtEACZH43Hrwqr8fo9Wv/4N658AAAD//wMAUEsDBBQABgAIAAAAIQDF89wh3wAAAAgBAAAPAAAA&#10;ZHJzL2Rvd25yZXYueG1sTI/BTsMwDIbvSLxDZCRuLKWo1VaaTsCE6AUktmnimDWmjWicqsm2jqfH&#10;nOBof9bv7y+Xk+vFEcdgPSm4nSUgkBpvLLUKtpvnmzmIEDUZ3XtCBWcMsKwuL0pdGH+idzyuYys4&#10;hEKhFXQxDoWUoenQ6TDzAxKzTz86HXkcW2lGfeJw18s0SXLptCX+0OkBnzpsvtYHpyCuPs5dvmse&#10;F/Zt8/Ka2++6rldKXV9ND/cgIk7x7xh+9VkdKnba+wOZIHoFaTbnLpFBCoJ5mi0yEHsFd7yQVSn/&#10;F6h+AAAA//8DAFBLAQItABQABgAIAAAAIQC2gziS/gAAAOEBAAATAAAAAAAAAAAAAAAAAAAAAABb&#10;Q29udGVudF9UeXBlc10ueG1sUEsBAi0AFAAGAAgAAAAhADj9If/WAAAAlAEAAAsAAAAAAAAAAAAA&#10;AAAALwEAAF9yZWxzLy5yZWxzUEsBAi0AFAAGAAgAAAAhAKsL9mU1AgAAYwQAAA4AAAAAAAAAAAAA&#10;AAAALgIAAGRycy9lMm9Eb2MueG1sUEsBAi0AFAAGAAgAAAAhAMXz3CHfAAAACAEAAA8AAAAAAAAA&#10;AAAAAAAAjwQAAGRycy9kb3ducmV2LnhtbFBLBQYAAAAABAAEAPMAAACbBQAAAAA=&#10;">
                      <v:stroke endarrow="block"/>
                    </v:shape>
                  </w:pict>
                </mc:Fallback>
              </mc:AlternateContent>
            </w:r>
          </w:p>
        </w:tc>
        <w:tc>
          <w:tcPr>
            <w:tcW w:w="3706" w:type="dxa"/>
          </w:tcPr>
          <w:p w:rsidR="00733C0E" w:rsidRPr="00AA18CD" w:rsidRDefault="00733C0E" w:rsidP="00114A9B">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733C0E" w:rsidRPr="00253F52" w:rsidTr="003714EC">
        <w:trPr>
          <w:trHeight w:val="583"/>
        </w:trPr>
        <w:tc>
          <w:tcPr>
            <w:tcW w:w="5977" w:type="dxa"/>
          </w:tcPr>
          <w:p w:rsidR="00733C0E" w:rsidRPr="00372D35" w:rsidRDefault="005070EC" w:rsidP="00372D35">
            <w:pPr>
              <w:ind w:left="360"/>
              <w:jc w:val="both"/>
              <w:rPr>
                <w:rFonts w:ascii="Palatino Linotype" w:hAnsi="Palatino Linotype" w:cs="Times New Roman"/>
                <w:b/>
                <w:i/>
                <w:sz w:val="24"/>
                <w:szCs w:val="24"/>
              </w:rPr>
            </w:pPr>
            <w:r w:rsidRPr="00E60D6E">
              <w:rPr>
                <w:noProof/>
                <w:lang w:val="en-PH" w:eastAsia="en-PH"/>
              </w:rPr>
              <mc:AlternateContent>
                <mc:Choice Requires="wps">
                  <w:drawing>
                    <wp:anchor distT="0" distB="0" distL="114300" distR="114300" simplePos="0" relativeHeight="251723776" behindDoc="0" locked="0" layoutInCell="1" allowOverlap="1">
                      <wp:simplePos x="0" y="0"/>
                      <wp:positionH relativeFrom="column">
                        <wp:posOffset>1638300</wp:posOffset>
                      </wp:positionH>
                      <wp:positionV relativeFrom="paragraph">
                        <wp:posOffset>396240</wp:posOffset>
                      </wp:positionV>
                      <wp:extent cx="9525" cy="190500"/>
                      <wp:effectExtent l="47625" t="12700" r="57150" b="25400"/>
                      <wp:wrapNone/>
                      <wp:docPr id="54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649DB" id="AutoShape 193" o:spid="_x0000_s1026" type="#_x0000_t32" style="position:absolute;margin-left:129pt;margin-top:31.2pt;width:.7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y0NAIAAGMEAAAOAAAAZHJzL2Uyb0RvYy54bWysVM2O2jAQvlfqO1i+QxI2bCEirFYJ9LJt&#10;kXb7AMZ2EquObdmGgKq+e8cm0O72UlXNwRln/r/5JquHUy/RkVsntCpxNk0x4opqJlRb4q8v28kC&#10;I+eJYkRqxUt85g4/rN+/Ww2m4DPdacm4RRBEuWIwJe68N0WSONrxnripNlyBstG2Jx6utk2YJQNE&#10;72UyS9P7ZNCWGaspdw6+1hclXsf4TcOp/9I0jnskSwy1+XjaeO7DmaxXpGgtMZ2gYxnkH6roiVCQ&#10;9BaqJp6ggxV/hOoFtdrpxk+p7hPdNILy2AN0k6VvunnuiOGxFwDHmRtM7v+FpZ+PO4sEK/E8B3wU&#10;6WFIjwevY26ULe8CRINxBVhWamdDk/Skns2Tpt8cUrrqiGp5NH85G/DOgkfyyiVcnIFE++GTZmBD&#10;IEPE69TYPoQEJNApjuV8Gws/eUTh43I+m2NEQZEt03kah5aQ4upqrPMfue5REErsvCWi7XyllYLx&#10;a5vFROT45HwojBRXh5BX6a2QMrJAKjSMyYLGaSlYUMaLbfeVtOhIAo/iE7t8Y2b1QbEYrOOEbUbZ&#10;EyFBRj7C460AwCTHIVvPGUaSw+oE6VKeVCEjNA8Fj9KFSt+X6XKz2CzyST6730zytK4nj9sqn9xv&#10;sw/z+q6uqjr7EbrN8qITjHEV6r/SOsv/jjbjgl0IeSP2DajkdfSIKBR7fcei4/TDwC/U2Wt23tnQ&#10;XSACMDkaj1sXVuX3e7T69W9Y/wQAAP//AwBQSwMEFAAGAAgAAAAhAH3AA6zgAAAACQEAAA8AAABk&#10;cnMvZG93bnJldi54bWxMj8FOwzAQRO9I/IO1SNyoQ0SiJsSpgAqRC0i0CHF04yWOiNdR7LYpX89y&#10;guPsjGbfVKvZDeKAU+g9KbheJCCQWm966hS8bR+vliBC1GT04AkVnDDAqj4/q3Rp/JFe8bCJneAS&#10;CqVWYGMcSylDa9HpsPAjEnuffnI6spw6aSZ95HI3yDRJcul0T/zB6hEfLLZfm71TENcfJ5u/t/dF&#10;/7J9es7776Zp1kpdXsx3tyAizvEvDL/4jA41M+38nkwQg4I0W/KWqCBPb0BwIM2KDMROQcEHWVfy&#10;/4L6BwAA//8DAFBLAQItABQABgAIAAAAIQC2gziS/gAAAOEBAAATAAAAAAAAAAAAAAAAAAAAAABb&#10;Q29udGVudF9UeXBlc10ueG1sUEsBAi0AFAAGAAgAAAAhADj9If/WAAAAlAEAAAsAAAAAAAAAAAAA&#10;AAAALwEAAF9yZWxzLy5yZWxzUEsBAi0AFAAGAAgAAAAhAG0U7LQ0AgAAYwQAAA4AAAAAAAAAAAAA&#10;AAAALgIAAGRycy9lMm9Eb2MueG1sUEsBAi0AFAAGAAgAAAAhAH3AA6zgAAAACQEAAA8AAAAAAAAA&#10;AAAAAAAAjgQAAGRycy9kb3ducmV2LnhtbFBLBQYAAAAABAAEAPMAAACbBQAAAAA=&#10;">
                      <v:stroke endarrow="block"/>
                    </v:shape>
                  </w:pict>
                </mc:Fallback>
              </mc:AlternateContent>
            </w:r>
            <w:r w:rsidR="00372D35" w:rsidRPr="00E60D6E">
              <w:rPr>
                <w:rFonts w:ascii="Palatino Linotype" w:hAnsi="Palatino Linotype" w:cs="Times New Roman"/>
                <w:sz w:val="24"/>
                <w:szCs w:val="24"/>
              </w:rPr>
              <w:t xml:space="preserve"> </w:t>
            </w:r>
            <w:r w:rsidR="00733C0E" w:rsidRPr="00E60D6E">
              <w:rPr>
                <w:rFonts w:ascii="Palatino Linotype" w:hAnsi="Palatino Linotype" w:cs="Times New Roman"/>
                <w:sz w:val="24"/>
                <w:szCs w:val="24"/>
              </w:rPr>
              <w:t xml:space="preserve">Assigns an MMMC-RERC code </w:t>
            </w:r>
            <w:r w:rsidR="00733C0E" w:rsidRPr="00E60D6E">
              <w:rPr>
                <w:rFonts w:ascii="Palatino Linotype" w:hAnsi="Palatino Linotype" w:cs="Times New Roman"/>
                <w:b/>
                <w:i/>
                <w:sz w:val="24"/>
                <w:szCs w:val="24"/>
              </w:rPr>
              <w:t xml:space="preserve">(for new protocol submission only) </w:t>
            </w:r>
            <w:r w:rsidR="004333A0" w:rsidRPr="00E60D6E">
              <w:rPr>
                <w:rFonts w:ascii="Palatino Linotype" w:hAnsi="Palatino Linotype" w:cs="Times New Roman"/>
                <w:sz w:val="24"/>
                <w:szCs w:val="24"/>
              </w:rPr>
              <w:t>based on SOP 5</w:t>
            </w:r>
            <w:r w:rsidR="00733C0E" w:rsidRPr="00E60D6E">
              <w:rPr>
                <w:rFonts w:ascii="Palatino Linotype" w:hAnsi="Palatino Linotype" w:cs="Times New Roman"/>
                <w:sz w:val="24"/>
                <w:szCs w:val="24"/>
              </w:rPr>
              <w:t>.5.2.1</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Default="00733C0E" w:rsidP="00114A9B">
            <w:pPr>
              <w:jc w:val="center"/>
            </w:pPr>
            <w:r w:rsidRPr="00B1167C">
              <w:rPr>
                <w:rFonts w:ascii="Palatino Linotype" w:hAnsi="Palatino Linotype" w:cs="Times New Roman"/>
                <w:sz w:val="24"/>
                <w:szCs w:val="24"/>
              </w:rPr>
              <w:t>Administrative staff</w:t>
            </w:r>
          </w:p>
        </w:tc>
      </w:tr>
      <w:tr w:rsidR="00733C0E" w:rsidRPr="00253F52" w:rsidTr="003714EC">
        <w:trPr>
          <w:trHeight w:val="583"/>
        </w:trPr>
        <w:tc>
          <w:tcPr>
            <w:tcW w:w="5977" w:type="dxa"/>
          </w:tcPr>
          <w:p w:rsidR="00733C0E" w:rsidRPr="00372D35" w:rsidRDefault="00372D35" w:rsidP="00372D35">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372D35">
              <w:rPr>
                <w:rFonts w:ascii="Palatino Linotype" w:hAnsi="Palatino Linotype" w:cs="Times New Roman"/>
                <w:sz w:val="24"/>
                <w:szCs w:val="24"/>
              </w:rPr>
              <w:t>Logs the submission in</w:t>
            </w:r>
            <w:r w:rsidR="00733C0E" w:rsidRPr="00372D35">
              <w:rPr>
                <w:rFonts w:ascii="Palatino Linotype" w:hAnsi="Palatino Linotype" w:cs="Times New Roman"/>
                <w:sz w:val="24"/>
                <w:szCs w:val="24"/>
              </w:rPr>
              <w:t xml:space="preserve"> the Submission log/logbook</w:t>
            </w:r>
          </w:p>
          <w:p w:rsidR="00733C0E" w:rsidRPr="00253F52" w:rsidRDefault="005070EC" w:rsidP="003714EC">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24800" behindDoc="0" locked="0" layoutInCell="1" allowOverlap="1">
                      <wp:simplePos x="0" y="0"/>
                      <wp:positionH relativeFrom="column">
                        <wp:posOffset>1638300</wp:posOffset>
                      </wp:positionH>
                      <wp:positionV relativeFrom="paragraph">
                        <wp:posOffset>14605</wp:posOffset>
                      </wp:positionV>
                      <wp:extent cx="9525" cy="190500"/>
                      <wp:effectExtent l="47625" t="8255" r="57150" b="20320"/>
                      <wp:wrapNone/>
                      <wp:docPr id="53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8C4D5" id="AutoShape 194" o:spid="_x0000_s1026" type="#_x0000_t32" style="position:absolute;margin-left:129pt;margin-top:1.15pt;width:.7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m6NQIAAGMEAAAOAAAAZHJzL2Uyb0RvYy54bWysVM2O2jAQvlfqO1i+QxI2bElEWK0S6GXb&#10;Iu32AYztEKuObdmGgKq+e8cm0O72UlXNwRlnfr+Zb7J8OPUSHbl1QqsKZ9MUI66oZkLtK/z1ZTNZ&#10;YOQ8UYxIrXiFz9zhh9X7d8vBlHymOy0ZtwiCKFcOpsKd96ZMEkc73hM31YYrULba9sTD1e4TZskA&#10;0XuZzNL0Phm0ZcZqyp2Dr81FiVcxftty6r+0reMeyQpDbT6eNp67cCarJSn3lphO0LEM8g9V9EQo&#10;SHoL1RBP0MGKP0L1glrtdOunVPeJbltBecQAaLL0DZrnjhgesUBznLm1yf2/sPTzcWuRYBWe3xUY&#10;KdLDkB4PXsfcKCvy0KLBuBIsa7W1ASQ9qWfzpOk3h5SuO6L2PJq/nA14Z8EjeeUSLs5Aot3wSTOw&#10;IZAh9uvU2j6EhE6gUxzL+TYWfvKIwsdiPptjREGRFek8jUNLSHl1Ndb5j1z3KAgVdt4Sse98rZWC&#10;8WubxUTk+OR8KIyUV4eQV+mNkDKyQCo0jMmCxmkpWFDGi93vamnRkQQexSeifGNm9UGxGKzjhK1H&#10;2RMhQUY+tsdbAQ2THIdsPWcYSQ6rE6RLeVKFjAAeCh6lC5W+F2mxXqwX+SSf3a8nedo0k8dNnU/u&#10;N9mHeXPX1HWT/Qhos7zsBGNchfqvtM7yv6PNuGAXQt6IfWtU8jp67CgUe33HouP0w8Av1Nlpdt7a&#10;gC4QAZgcjcetC6vy+z1a/fo3rH4CAAD//wMAUEsDBBQABgAIAAAAIQCi1YaW4AAAAAgBAAAPAAAA&#10;ZHJzL2Rvd25yZXYueG1sTI9BT8MwDIXvSPyHyEjcWEqnVltpOgETohcmsSHEMWtMU9E4VZNtHb8e&#10;c4Kb7ff0/L1yNbleHHEMnScFt7MEBFLjTUetgrfd080CRIiajO49oYIzBlhVlxelLow/0Sset7EV&#10;HEKh0ApsjEMhZWgsOh1mfkBi7dOPTkdex1aaUZ843PUyTZJcOt0Rf7B6wEeLzdf24BTE9cfZ5u/N&#10;w7Lb7J5f8u67ruu1UtdX0/0diIhT/DPDLz6jQ8VMe38gE0SvIM0W3CXyMAfBepotMxB7BXM+yKqU&#10;/wtUPwAAAP//AwBQSwECLQAUAAYACAAAACEAtoM4kv4AAADhAQAAEwAAAAAAAAAAAAAAAAAAAAAA&#10;W0NvbnRlbnRfVHlwZXNdLnhtbFBLAQItABQABgAIAAAAIQA4/SH/1gAAAJQBAAALAAAAAAAAAAAA&#10;AAAAAC8BAABfcmVscy8ucmVsc1BLAQItABQABgAIAAAAIQBCJcm6NQIAAGMEAAAOAAAAAAAAAAAA&#10;AAAAAC4CAABkcnMvZTJvRG9jLnhtbFBLAQItABQABgAIAAAAIQCi1YaW4AAAAAgBAAAPAAAAAAAA&#10;AAAAAAAAAI8EAABkcnMvZG93bnJldi54bWxQSwUGAAAAAAQABADzAAAAnAUAAAAA&#10;">
                      <v:stroke endarrow="block"/>
                    </v:shape>
                  </w:pict>
                </mc:Fallback>
              </mc:AlternateContent>
            </w:r>
          </w:p>
        </w:tc>
        <w:tc>
          <w:tcPr>
            <w:tcW w:w="3706" w:type="dxa"/>
          </w:tcPr>
          <w:p w:rsidR="00733C0E" w:rsidRDefault="00733C0E" w:rsidP="00114A9B">
            <w:pPr>
              <w:jc w:val="center"/>
            </w:pPr>
            <w:r w:rsidRPr="00B1167C">
              <w:rPr>
                <w:rFonts w:ascii="Palatino Linotype" w:hAnsi="Palatino Linotype" w:cs="Times New Roman"/>
                <w:sz w:val="24"/>
                <w:szCs w:val="24"/>
              </w:rPr>
              <w:t>Administrative staff</w:t>
            </w:r>
          </w:p>
        </w:tc>
      </w:tr>
      <w:tr w:rsidR="00733C0E" w:rsidRPr="00253F52" w:rsidTr="003714EC">
        <w:trPr>
          <w:trHeight w:val="583"/>
        </w:trPr>
        <w:tc>
          <w:tcPr>
            <w:tcW w:w="5977" w:type="dxa"/>
          </w:tcPr>
          <w:p w:rsidR="00733C0E" w:rsidRPr="00372D35" w:rsidRDefault="005070EC" w:rsidP="00372D35">
            <w:pPr>
              <w:ind w:left="360"/>
              <w:jc w:val="both"/>
              <w:rPr>
                <w:rFonts w:ascii="Palatino Linotype" w:hAnsi="Palatino Linotype" w:cs="Times New Roman"/>
                <w:sz w:val="24"/>
                <w:szCs w:val="24"/>
              </w:rPr>
            </w:pPr>
            <w:r>
              <w:rPr>
                <w:noProof/>
                <w:lang w:val="en-PH" w:eastAsia="en-PH"/>
              </w:rPr>
              <w:lastRenderedPageBreak/>
              <mc:AlternateContent>
                <mc:Choice Requires="wps">
                  <w:drawing>
                    <wp:anchor distT="0" distB="0" distL="114300" distR="114300" simplePos="0" relativeHeight="251720704" behindDoc="0" locked="0" layoutInCell="1" allowOverlap="1">
                      <wp:simplePos x="0" y="0"/>
                      <wp:positionH relativeFrom="column">
                        <wp:posOffset>1638300</wp:posOffset>
                      </wp:positionH>
                      <wp:positionV relativeFrom="paragraph">
                        <wp:posOffset>174625</wp:posOffset>
                      </wp:positionV>
                      <wp:extent cx="9525" cy="190500"/>
                      <wp:effectExtent l="47625" t="8890" r="57150" b="19685"/>
                      <wp:wrapNone/>
                      <wp:docPr id="53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669FC" id="AutoShape 190" o:spid="_x0000_s1026" type="#_x0000_t32" style="position:absolute;margin-left:129pt;margin-top:13.75pt;width:.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1fNQIAAGMEAAAOAAAAZHJzL2Uyb0RvYy54bWysVMFu2zAMvQ/YPwi6J7ZTp0uMOEVhJ7t0&#10;W4B2H6BIsi1MlgRJiRMM+/dRipOt3WUY5oNMmhT5+Eh69XDqJTpy64RWJc6mKUZcUc2Eakv89WU7&#10;WWDkPFGMSK14ic/c4Yf1+3erwRR8pjstGbcIgihXDKbEnfemSBJHO94TN9WGKzA22vbEg2rbhFky&#10;QPReJrM0vU8GbZmxmnLn4Gt9MeJ1jN80nPovTeO4R7LEgM3H08ZzH85kvSJFa4npBB1hkH9A0ROh&#10;IOktVE08QQcr/gjVC2q1042fUt0numkE5bEGqCZL31Tz3BHDYy1AjjM3mtz/C0s/H3cWCVbi+R20&#10;SpEemvR48DrmRtkyUjQYV4BnpXY2FElP6tk8afrNIaWrjqiWR/eXs4HbWSA1eXUlKM5Aov3wSTPw&#10;IZAh8nVqbB9CAhPoFNtyvrWFnzyi8HE5n80xomAAOPM0IkpIcb1qrPMfue5REErsvCWi7XyllYL2&#10;a5vFROT45HwARorrhZBX6a2QMk6BVGgYkwWL01KwYIyKbfeVtOhIwhzFJ1b5xs3qg2IxWMcJ24yy&#10;J0KCjHykx1sBhEmOQ7aeM4wkh9UJ0gWeVCEjFA+AR+kySt+X6XKz2CzyST6730zytK4nj9sqn9xv&#10;sw/z+q6uqjr7EarN8qITjHEV8F/HOsv/bmzGBbsM5G2wb0Qlr6NHRgHs9R1Bx+6Hhoc9dMVes/PO&#10;huqCBpMcncetC6vyux69fv0b1j8BAAD//wMAUEsDBBQABgAIAAAAIQCJ9QNH4AAAAAkBAAAPAAAA&#10;ZHJzL2Rvd25yZXYueG1sTI9BT8MwDIXvSPyHyEjcWEqldltpOgETopchsSHEMWtMG9E4VZNtHb8e&#10;c4Lbs/30/L1yNbleHHEM1pOC21kCAqnxxlKr4G33dLMAEaImo3tPqOCMAVbV5UWpC+NP9IrHbWwF&#10;h1AotIIuxqGQMjQdOh1mfkDi26cfnY48jq00oz5xuOtlmiS5dNoSf+j0gI8dNl/bg1MQ1x/nLn9v&#10;Hpb2Zfe8ye13Xddrpa6vpvs7EBGn+GeGX3xGh4qZ9v5AJoheQZotuEtkMc9AsCHNliz2CjJeyKqU&#10;/xtUPwAAAP//AwBQSwECLQAUAAYACAAAACEAtoM4kv4AAADhAQAAEwAAAAAAAAAAAAAAAAAAAAAA&#10;W0NvbnRlbnRfVHlwZXNdLnhtbFBLAQItABQABgAIAAAAIQA4/SH/1gAAAJQBAAALAAAAAAAAAAAA&#10;AAAAAC8BAABfcmVscy8ucmVsc1BLAQItABQABgAIAAAAIQAZrL1fNQIAAGMEAAAOAAAAAAAAAAAA&#10;AAAAAC4CAABkcnMvZTJvRG9jLnhtbFBLAQItABQABgAIAAAAIQCJ9QNH4AAAAAkBAAAPAAAAAAAA&#10;AAAAAAAAAI8EAABkcnMvZG93bnJldi54bWxQSwUGAAAAAAQABADzAAAAnAUAAAAA&#10;">
                      <v:stroke endarrow="block"/>
                    </v:shape>
                  </w:pict>
                </mc:Fallback>
              </mc:AlternateContent>
            </w:r>
            <w:r w:rsidR="00372D35">
              <w:rPr>
                <w:rFonts w:ascii="Palatino Linotype" w:hAnsi="Palatino Linotype" w:cs="Times New Roman"/>
                <w:sz w:val="24"/>
                <w:szCs w:val="24"/>
              </w:rPr>
              <w:t xml:space="preserve"> </w:t>
            </w:r>
            <w:r w:rsidR="00733C0E" w:rsidRPr="00372D35">
              <w:rPr>
                <w:rFonts w:ascii="Palatino Linotype" w:hAnsi="Palatino Linotype" w:cs="Times New Roman"/>
                <w:sz w:val="24"/>
                <w:szCs w:val="24"/>
              </w:rPr>
              <w:t>Determines that the protocol is for full board review</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Pr="00253F52" w:rsidRDefault="00733C0E" w:rsidP="00114A9B">
            <w:pPr>
              <w:jc w:val="center"/>
              <w:rPr>
                <w:rFonts w:ascii="Palatino Linotype" w:hAnsi="Palatino Linotype" w:cs="Times New Roman"/>
                <w:sz w:val="24"/>
                <w:szCs w:val="24"/>
              </w:rPr>
            </w:pPr>
            <w:r w:rsidRPr="00253F52">
              <w:rPr>
                <w:rFonts w:ascii="Palatino Linotype" w:hAnsi="Palatino Linotype" w:cs="Times New Roman"/>
                <w:sz w:val="24"/>
                <w:szCs w:val="24"/>
              </w:rPr>
              <w:t>Chair</w:t>
            </w:r>
          </w:p>
        </w:tc>
      </w:tr>
      <w:tr w:rsidR="00733C0E" w:rsidRPr="00253F52" w:rsidTr="003714EC">
        <w:trPr>
          <w:trHeight w:val="583"/>
        </w:trPr>
        <w:tc>
          <w:tcPr>
            <w:tcW w:w="5977" w:type="dxa"/>
          </w:tcPr>
          <w:p w:rsidR="00733C0E" w:rsidRPr="00372D35" w:rsidRDefault="005070EC" w:rsidP="00372D35">
            <w:pPr>
              <w:ind w:left="36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21728" behindDoc="0" locked="0" layoutInCell="1" allowOverlap="1">
                      <wp:simplePos x="0" y="0"/>
                      <wp:positionH relativeFrom="column">
                        <wp:posOffset>1668145</wp:posOffset>
                      </wp:positionH>
                      <wp:positionV relativeFrom="paragraph">
                        <wp:posOffset>190500</wp:posOffset>
                      </wp:positionV>
                      <wp:extent cx="9525" cy="219710"/>
                      <wp:effectExtent l="58420" t="9525" r="46355" b="18415"/>
                      <wp:wrapNone/>
                      <wp:docPr id="537"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77D6" id="AutoShape 191" o:spid="_x0000_s1026" type="#_x0000_t32" style="position:absolute;margin-left:131.35pt;margin-top:15pt;width:.75pt;height:17.3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H0PgIAAG0EAAAOAAAAZHJzL2Uyb0RvYy54bWysVE2P2yAQvVfqf0DcE8fZfFpxVis7aQ/b&#10;baTd/gAC2EbFgIDEiar+9w7ESZv2UlX1AQ9m5s3Mm4dXj6dWoiO3TmiV43Q4wogrqplQdY6/vG0H&#10;C4ycJ4oRqRXP8Zk7/Lh+/27VmYyPdaMl4xYBiHJZZ3LceG+yJHG04S1xQ224gsNK25Z42No6YZZ0&#10;gN7KZDwazZJOW2asptw5+FpeDvE64lcVp/5zVTnukcwx1ObjauO6D2uyXpGstsQ0gvZlkH+ooiVC&#10;QdIbVEk8QQcr/oBqBbXa6coPqW4TXVWC8tgDdJOOfuvmtSGGx16AHGduNLn/B0tfjjuLBMvx9GGO&#10;kSItDOnp4HXMjdJlGijqjMvAs1A7G5qkJ/VqnjX96pDSRUNUzaP729lAdIxI7kLCxhlItO8+aQY+&#10;BDJEvk6VbVElhfkYAgM4cIJOcUDn24D4ySMKH5fT8RQjCgfjdDlP4/gSkgWQEGqs8x+4blEwcuy8&#10;JaJufKGVAiFoe0lAjs/OQ1MQeA0IwUpvhZRRD1Khrk8WTpyWgoXDuLH1vpAWHUlQVHwCQwB252b1&#10;QbEI1nDCNr3tiZBgIx+J8lYAdZLjkK3lDCPJ4RIF64IoVcgIzUPBvXUR1bflaLlZbBaTwWQ82wwm&#10;o7IcPG2LyWC2TefT8qEsijL9HuhMJ1kjGOMq1H8VeDr5OwH1V+0izZvEb0Ql9+iRBCj2+o5FRx2E&#10;0V9EtNfsvLOhuyAJ0HR07u9fuDS/7qPXz7/E+gcAAAD//wMAUEsDBBQABgAIAAAAIQAcIZNh3wAA&#10;AAkBAAAPAAAAZHJzL2Rvd25yZXYueG1sTI/BTsMwEETvSPyDtUhcEHUwxa1CnAoBhROqCO3dTZYk&#10;aryOYrdN/p7lBMfVPs28yVaj68QJh9B6MnA3S0Aglb5qqTaw/VrfLkGEaKmynSc0MGGAVX55kdm0&#10;8mf6xFMRa8EhFFJroImxT6UMZYPOhpnvkfj37QdnI59DLavBnjncdVIliZbOtsQNje3xucHyUByd&#10;gZdi87De3WxHNZXvH8Xb8rCh6dWY66vx6RFExDH+wfCrz+qQs9PeH6kKojOgtFowauA+4U0MKD1X&#10;IPYG9FyDzDP5f0H+AwAA//8DAFBLAQItABQABgAIAAAAIQC2gziS/gAAAOEBAAATAAAAAAAAAAAA&#10;AAAAAAAAAABbQ29udGVudF9UeXBlc10ueG1sUEsBAi0AFAAGAAgAAAAhADj9If/WAAAAlAEAAAsA&#10;AAAAAAAAAAAAAAAALwEAAF9yZWxzLy5yZWxzUEsBAi0AFAAGAAgAAAAhAFPRofQ+AgAAbQQAAA4A&#10;AAAAAAAAAAAAAAAALgIAAGRycy9lMm9Eb2MueG1sUEsBAi0AFAAGAAgAAAAhABwhk2HfAAAACQEA&#10;AA8AAAAAAAAAAAAAAAAAmAQAAGRycy9kb3ducmV2LnhtbFBLBQYAAAAABAAEAPMAAACkBQAAAAA=&#10;">
                      <v:stroke endarrow="block"/>
                    </v:shape>
                  </w:pict>
                </mc:Fallback>
              </mc:AlternateContent>
            </w:r>
            <w:r w:rsidR="00372D35">
              <w:rPr>
                <w:rFonts w:ascii="Palatino Linotype" w:hAnsi="Palatino Linotype" w:cs="Times New Roman"/>
                <w:sz w:val="24"/>
                <w:szCs w:val="24"/>
              </w:rPr>
              <w:t xml:space="preserve"> </w:t>
            </w:r>
            <w:r w:rsidR="00733C0E" w:rsidRPr="00372D35">
              <w:rPr>
                <w:rFonts w:ascii="Palatino Linotype" w:hAnsi="Palatino Linotype" w:cs="Times New Roman"/>
                <w:sz w:val="24"/>
                <w:szCs w:val="24"/>
              </w:rPr>
              <w:t>Assigns reviewers for full board review</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Pr="00253F52" w:rsidRDefault="00733C0E" w:rsidP="00114A9B">
            <w:pPr>
              <w:jc w:val="center"/>
              <w:rPr>
                <w:rFonts w:ascii="Palatino Linotype" w:hAnsi="Palatino Linotype" w:cs="Times New Roman"/>
                <w:sz w:val="24"/>
                <w:szCs w:val="24"/>
              </w:rPr>
            </w:pPr>
            <w:r w:rsidRPr="00253F52">
              <w:rPr>
                <w:rFonts w:ascii="Palatino Linotype" w:hAnsi="Palatino Linotype" w:cs="Times New Roman"/>
                <w:sz w:val="24"/>
                <w:szCs w:val="24"/>
              </w:rPr>
              <w:t>Chair/ Member-Secretary</w:t>
            </w:r>
          </w:p>
        </w:tc>
      </w:tr>
      <w:tr w:rsidR="00733C0E" w:rsidRPr="00253F52" w:rsidTr="003714EC">
        <w:trPr>
          <w:trHeight w:val="583"/>
        </w:trPr>
        <w:tc>
          <w:tcPr>
            <w:tcW w:w="5977" w:type="dxa"/>
          </w:tcPr>
          <w:p w:rsidR="00733C0E" w:rsidRPr="00372D35" w:rsidRDefault="005070EC" w:rsidP="00372D35">
            <w:pPr>
              <w:ind w:left="27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25824" behindDoc="0" locked="0" layoutInCell="1" allowOverlap="1">
                      <wp:simplePos x="0" y="0"/>
                      <wp:positionH relativeFrom="column">
                        <wp:posOffset>1657350</wp:posOffset>
                      </wp:positionH>
                      <wp:positionV relativeFrom="paragraph">
                        <wp:posOffset>392430</wp:posOffset>
                      </wp:positionV>
                      <wp:extent cx="0" cy="184785"/>
                      <wp:effectExtent l="57150" t="10160" r="57150" b="14605"/>
                      <wp:wrapNone/>
                      <wp:docPr id="53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129B5" id="AutoShape 195" o:spid="_x0000_s1026" type="#_x0000_t32" style="position:absolute;margin-left:130.5pt;margin-top:30.9pt;width:0;height:1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fGNw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d0M&#10;I0U6GNLjwetYG2WLaaCoN64Az0ptbWiSntSLedL0m0NKVy1Rex7dX88GorMQkbwLCRtnoNCu/6wZ&#10;+BCoEPk6NbYLKYEJdIpjOd/Gwk8e0eGQwmk2z+/nEU5Cimucsc5/4rpDwSix85aIfesrrRTMXtss&#10;ViHHJ+cDKlJcA0JRpTdCyigBqVBf4sV0Mo0BTkvBwmVwc3a/q6RFRxJEFH+xRbh562b1QbGYrOWE&#10;rS+2J0KCjXzkxlsBbEmOQ7WOM4wkh3cTrAGeVKEidA6AL9ago++LdLGer+f5KJ/M1qM8revR46bK&#10;R7NNdj+t7+qqqrMfAXyWF61gjKuA/6rpLP87zVxe16DGm6pvRCXvs0dGAez1P4KOow/THnSz0+y8&#10;taG7oAKQcXS+PLnwTt7uo9evD8PqJwAAAP//AwBQSwMEFAAGAAgAAAAhAMnWN9veAAAACQEAAA8A&#10;AABkcnMvZG93bnJldi54bWxMj8FOwzAMhu9IvENkJG4s7Q4RLXUnYEL0AhIbQhyzxjQVTVI12dbx&#10;9BhxgKPtX7+/r1rNbhAHmmIfPEK+yECQb4PpfYfwun24ugYRk/ZGD8ETwokirOrzs0qXJhz9Cx02&#10;qRNc4mOpEWxKYyllbC05HRdhJM+3jzA5nXicOmkmfeRyN8hllinpdO/5g9Uj3VtqPzd7h5DW7yer&#10;3tq7on/ePj6p/qtpmjXi5cV8ewMi0Zz+wvCDz+hQM9Mu7L2JYkBYqpxdEoLKWYEDv4sdQpEVIOtK&#10;/jeovwEAAP//AwBQSwECLQAUAAYACAAAACEAtoM4kv4AAADhAQAAEwAAAAAAAAAAAAAAAAAAAAAA&#10;W0NvbnRlbnRfVHlwZXNdLnhtbFBLAQItABQABgAIAAAAIQA4/SH/1gAAAJQBAAALAAAAAAAAAAAA&#10;AAAAAC8BAABfcmVscy8ucmVsc1BLAQItABQABgAIAAAAIQAZIvfGNwIAAGAEAAAOAAAAAAAAAAAA&#10;AAAAAC4CAABkcnMvZTJvRG9jLnhtbFBLAQItABQABgAIAAAAIQDJ1jfb3gAAAAkBAAAPAAAAAAAA&#10;AAAAAAAAAJEEAABkcnMvZG93bnJldi54bWxQSwUGAAAAAAQABADzAAAAnAUAAAAA&#10;">
                      <v:stroke endarrow="block"/>
                    </v:shape>
                  </w:pict>
                </mc:Fallback>
              </mc:AlternateContent>
            </w:r>
            <w:r w:rsidR="00372D35">
              <w:rPr>
                <w:rFonts w:ascii="Palatino Linotype" w:hAnsi="Palatino Linotype" w:cs="Times New Roman"/>
                <w:sz w:val="24"/>
                <w:szCs w:val="24"/>
              </w:rPr>
              <w:t xml:space="preserve"> </w:t>
            </w:r>
            <w:r w:rsidR="00733C0E" w:rsidRPr="00372D35">
              <w:rPr>
                <w:rFonts w:ascii="Palatino Linotype" w:hAnsi="Palatino Linotype" w:cs="Times New Roman"/>
                <w:sz w:val="24"/>
                <w:szCs w:val="24"/>
              </w:rPr>
              <w:t xml:space="preserve">Prepares </w:t>
            </w:r>
            <w:r w:rsidR="00421725">
              <w:rPr>
                <w:rFonts w:ascii="Palatino Linotype" w:hAnsi="Palatino Linotype" w:cs="Times New Roman"/>
                <w:sz w:val="24"/>
                <w:szCs w:val="24"/>
              </w:rPr>
              <w:t xml:space="preserve">and distribute </w:t>
            </w:r>
            <w:r w:rsidR="00733C0E" w:rsidRPr="00372D35">
              <w:rPr>
                <w:rFonts w:ascii="Palatino Linotype" w:hAnsi="Palatino Linotype" w:cs="Times New Roman"/>
                <w:sz w:val="24"/>
                <w:szCs w:val="24"/>
              </w:rPr>
              <w:t xml:space="preserve">the Notice of Review to Primary </w:t>
            </w:r>
            <w:r w:rsidR="006E0A00">
              <w:rPr>
                <w:rFonts w:ascii="Palatino Linotype" w:hAnsi="Palatino Linotype" w:cs="Times New Roman"/>
                <w:sz w:val="24"/>
                <w:szCs w:val="24"/>
              </w:rPr>
              <w:t xml:space="preserve">  </w:t>
            </w:r>
            <w:r w:rsidR="00733C0E" w:rsidRPr="00372D35">
              <w:rPr>
                <w:rFonts w:ascii="Palatino Linotype" w:hAnsi="Palatino Linotype" w:cs="Times New Roman"/>
                <w:sz w:val="24"/>
                <w:szCs w:val="24"/>
              </w:rPr>
              <w:t>Reviewers</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Default="00733C0E" w:rsidP="00114A9B">
            <w:pPr>
              <w:jc w:val="center"/>
            </w:pPr>
            <w:r w:rsidRPr="00CD5EC9">
              <w:rPr>
                <w:rFonts w:ascii="Palatino Linotype" w:hAnsi="Palatino Linotype" w:cs="Times New Roman"/>
                <w:sz w:val="24"/>
                <w:szCs w:val="24"/>
              </w:rPr>
              <w:t>Administrative staff</w:t>
            </w:r>
          </w:p>
        </w:tc>
      </w:tr>
      <w:tr w:rsidR="00733C0E" w:rsidRPr="00253F52" w:rsidTr="003714EC">
        <w:trPr>
          <w:trHeight w:val="583"/>
        </w:trPr>
        <w:tc>
          <w:tcPr>
            <w:tcW w:w="5977" w:type="dxa"/>
          </w:tcPr>
          <w:p w:rsidR="00733C0E" w:rsidRPr="00372D35" w:rsidRDefault="005070EC" w:rsidP="008B435B">
            <w:pPr>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22752" behindDoc="0" locked="0" layoutInCell="1" allowOverlap="1">
                      <wp:simplePos x="0" y="0"/>
                      <wp:positionH relativeFrom="column">
                        <wp:posOffset>1657350</wp:posOffset>
                      </wp:positionH>
                      <wp:positionV relativeFrom="paragraph">
                        <wp:posOffset>393700</wp:posOffset>
                      </wp:positionV>
                      <wp:extent cx="9525" cy="190500"/>
                      <wp:effectExtent l="47625" t="5715" r="57150" b="22860"/>
                      <wp:wrapNone/>
                      <wp:docPr id="53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2A38D" id="_x0000_t32" coordsize="21600,21600" o:spt="32" o:oned="t" path="m,l21600,21600e" filled="f">
                      <v:path arrowok="t" fillok="f" o:connecttype="none"/>
                      <o:lock v:ext="edit" shapetype="t"/>
                    </v:shapetype>
                    <v:shape id="AutoShape 192" o:spid="_x0000_s1026" type="#_x0000_t32" style="position:absolute;margin-left:130.5pt;margin-top:31pt;width:.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eUNQIAAGMEAAAOAAAAZHJzL2Uyb0RvYy54bWysVM2O2jAQvlfqO1i+QxI2bCEirFYJ9LJt&#10;kXb7AMZ2EquObdmGgKq+e8cm0O72UlXNwRln/r6Z+Sarh1Mv0ZFbJ7QqcTZNMeKKaiZUW+KvL9vJ&#10;AiPniWJEasVLfOYOP6zfv1sNpuAz3WnJuEUQRLliMCXuvDdFkjja8Z64qTZcgbLRticerrZNmCUD&#10;RO9lMkvT+2TQlhmrKXcOvtYXJV7H+E3Dqf/SNI57JEsM2Hw8bTz34UzWK1K0lphO0BEG+QcUPREK&#10;kt5C1cQTdLDij1C9oFY73fgp1X2im0ZQHmuAarL0TTXPHTE81gLNcebWJvf/wtLPx51FgpV4fjfH&#10;SJEehvR48DrmRtlyFlo0GFeAZaV2NhRJT+rZPGn6zSGlq46olkfzl7MB7yx4JK9cwsUZSLQfPmkG&#10;NgQyxH6dGtuHkNAJdIpjOd/Gwk8eUfi4nM8AGgVFtkznaRxaQoqrq7HOf+S6R0EosfOWiLbzlVYK&#10;xq9tFhOR45PzARgprg4hr9JbIWVkgVRoGJMFjdNSsKCMF9vuK2nRkQQexSdW+cbM6oNiMVjHCduM&#10;sidCgox8bI+3AhomOQ7Zes4wkhxWJ0gXeFKFjFA8AB6lC5W+L9PlZrFZ5JN8dr+Z5GldTx63VT65&#10;32Yf5vVdXVV19iNUm+VFJxjjKuC/0jrL/44244JdCHkj9q1RyevosaMA9vqOoOP0w8Av1Nlrdt7Z&#10;UF0gAjA5Go9bF1bl93u0+vVvWP8EAAD//wMAUEsDBBQABgAIAAAAIQD1xGjo4AAAAAkBAAAPAAAA&#10;ZHJzL2Rvd25yZXYueG1sTI9BSwMxEIXvgv8hjODNZhsw2O1mi1rEvSjYivSYbsZNcJMsm7Td+usd&#10;T3oaZt7jzfeq1eR7dsQxuRgUzGcFMAxtNC50Ct63Tzd3wFLWweg+BlRwxgSr+vKi0qWJp/CGx03u&#10;GIWEVGoFNueh5Dy1Fr1OszhgIO0zjl5nWseOm1GfKNz3XBSF5F67QB+sHvDRYvu1OXgFeb07W/nR&#10;Pizc6/b5RbrvpmnWSl1fTfdLYBmn/GeGX3xCh5qY9vEQTGK9AiHn1CUrkIImGYQUt8D2ChZ04HXF&#10;/zeofwAAAP//AwBQSwECLQAUAAYACAAAACEAtoM4kv4AAADhAQAAEwAAAAAAAAAAAAAAAAAAAAAA&#10;W0NvbnRlbnRfVHlwZXNdLnhtbFBLAQItABQABgAIAAAAIQA4/SH/1gAAAJQBAAALAAAAAAAAAAAA&#10;AAAAAC8BAABfcmVscy8ucmVsc1BLAQItABQABgAIAAAAIQCDMPeUNQIAAGMEAAAOAAAAAAAAAAAA&#10;AAAAAC4CAABkcnMvZTJvRG9jLnhtbFBLAQItABQABgAIAAAAIQD1xGjo4AAAAAkBAAAPAAAAAAAA&#10;AAAAAAAAAI8EAABkcnMvZG93bnJldi54bWxQSwUGAAAAAAQABADzAAAAnAUAAAAA&#10;">
                      <v:stroke endarrow="block"/>
                    </v:shape>
                  </w:pict>
                </mc:Fallback>
              </mc:AlternateContent>
            </w:r>
            <w:r w:rsidR="00372D35">
              <w:rPr>
                <w:rFonts w:ascii="Palatino Linotype" w:hAnsi="Palatino Linotype" w:cs="Times New Roman"/>
                <w:sz w:val="24"/>
                <w:szCs w:val="24"/>
              </w:rPr>
              <w:t xml:space="preserve"> </w:t>
            </w:r>
            <w:r w:rsidR="00733C0E" w:rsidRPr="00372D35">
              <w:rPr>
                <w:rFonts w:ascii="Palatino Linotype" w:hAnsi="Palatino Linotype" w:cs="Times New Roman"/>
                <w:sz w:val="24"/>
                <w:szCs w:val="24"/>
              </w:rPr>
              <w:t>Review and answer the assessment forms and submi</w:t>
            </w:r>
            <w:r w:rsidR="00C47B1B">
              <w:rPr>
                <w:rFonts w:ascii="Palatino Linotype" w:hAnsi="Palatino Linotype" w:cs="Times New Roman"/>
                <w:sz w:val="24"/>
                <w:szCs w:val="24"/>
              </w:rPr>
              <w:t>t to decision to the Administrative Staff</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Pr="00253F52" w:rsidRDefault="00733C0E" w:rsidP="00B25760">
            <w:pPr>
              <w:jc w:val="center"/>
              <w:rPr>
                <w:rFonts w:ascii="Palatino Linotype" w:hAnsi="Palatino Linotype" w:cs="Times New Roman"/>
                <w:sz w:val="24"/>
                <w:szCs w:val="24"/>
              </w:rPr>
            </w:pPr>
            <w:r w:rsidRPr="00253F52">
              <w:rPr>
                <w:rFonts w:ascii="Palatino Linotype" w:hAnsi="Palatino Linotype" w:cs="Times New Roman"/>
                <w:sz w:val="24"/>
                <w:szCs w:val="24"/>
              </w:rPr>
              <w:t>Primary Reviewers</w:t>
            </w:r>
          </w:p>
        </w:tc>
      </w:tr>
      <w:tr w:rsidR="00733C0E" w:rsidRPr="00253F52" w:rsidTr="003714EC">
        <w:trPr>
          <w:trHeight w:val="583"/>
        </w:trPr>
        <w:tc>
          <w:tcPr>
            <w:tcW w:w="5977" w:type="dxa"/>
          </w:tcPr>
          <w:p w:rsidR="00733C0E" w:rsidRDefault="00372D35" w:rsidP="00372D35">
            <w:pPr>
              <w:ind w:left="270"/>
              <w:jc w:val="both"/>
              <w:rPr>
                <w:rFonts w:ascii="Palatino Linotype" w:hAnsi="Palatino Linotype" w:cs="Times New Roman"/>
                <w:sz w:val="24"/>
                <w:szCs w:val="24"/>
              </w:rPr>
            </w:pPr>
            <w:r>
              <w:rPr>
                <w:rFonts w:ascii="Palatino Linotype" w:hAnsi="Palatino Linotype" w:cs="Times New Roman"/>
                <w:sz w:val="24"/>
                <w:szCs w:val="24"/>
              </w:rPr>
              <w:t xml:space="preserve"> </w:t>
            </w:r>
            <w:r w:rsidR="00733C0E" w:rsidRPr="00372D35">
              <w:rPr>
                <w:rFonts w:ascii="Palatino Linotype" w:hAnsi="Palatino Linotype" w:cs="Times New Roman"/>
                <w:sz w:val="24"/>
                <w:szCs w:val="24"/>
              </w:rPr>
              <w:t xml:space="preserve">Includes the full board protocol/documents in the agenda </w:t>
            </w:r>
            <w:r w:rsidR="00C47B1B">
              <w:rPr>
                <w:rFonts w:ascii="Palatino Linotype" w:hAnsi="Palatino Linotype" w:cs="Times New Roman"/>
                <w:sz w:val="24"/>
                <w:szCs w:val="24"/>
              </w:rPr>
              <w:t xml:space="preserve">of the </w:t>
            </w:r>
            <w:r w:rsidR="00733C0E" w:rsidRPr="00372D35">
              <w:rPr>
                <w:rFonts w:ascii="Palatino Linotype" w:hAnsi="Palatino Linotype" w:cs="Times New Roman"/>
                <w:sz w:val="24"/>
                <w:szCs w:val="24"/>
              </w:rPr>
              <w:t>next Full Board Meeting</w:t>
            </w:r>
          </w:p>
          <w:p w:rsidR="00B25760" w:rsidRPr="00372D35" w:rsidRDefault="001E1484" w:rsidP="00372D35">
            <w:pPr>
              <w:ind w:left="270"/>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73952" behindDoc="0" locked="0" layoutInCell="1" allowOverlap="1">
                      <wp:simplePos x="0" y="0"/>
                      <wp:positionH relativeFrom="column">
                        <wp:posOffset>1692275</wp:posOffset>
                      </wp:positionH>
                      <wp:positionV relativeFrom="paragraph">
                        <wp:posOffset>11430</wp:posOffset>
                      </wp:positionV>
                      <wp:extent cx="5715" cy="154305"/>
                      <wp:effectExtent l="49530" t="13335" r="59055" b="22860"/>
                      <wp:wrapNone/>
                      <wp:docPr id="533"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30933" id="AutoShape 245" o:spid="_x0000_s1026" type="#_x0000_t32" style="position:absolute;margin-left:133.25pt;margin-top:.9pt;width:.45pt;height:12.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OrOwIAAGMEAAAOAAAAZHJzL2Uyb0RvYy54bWysVM2O2yAQvlfqOyDuie3E3k2sOKuVnfSy&#10;7Uba7QMQwDEqBgQkTlT13TuQn+62l6qqD3jw/H0z840XD8deogO3TmhV4WycYsQV1UyoXYW/vq5H&#10;M4ycJ4oRqRWv8Ik7/LD8+GExmJJPdKcl4xZBEOXKwVS4896USeJox3vixtpwBcpW2554uNpdwiwZ&#10;IHovk0ma3iWDtsxYTblz8LU5K/Eyxm9bTv1z2zrukawwYPPxtPHchjNZLki5s8R0gl5gkH9A0ROh&#10;IOktVEM8QXsr/gjVC2q1060fU90num0F5bEGqCZLf6vmpSOGx1qgOc7c2uT+X1j65bCxSLAKF9Mp&#10;Ror0MKTHvdcxN5rkRWjRYFwJlrXa2FAkPaoX86TpN4eUrjuidjyav54MeGfBI3nnEi7OQKLt8Fkz&#10;sCGQIfbr2No+hIROoGMcy+k2Fn70iMLH4j4rMKKgyIp8mkZECSmvrsY6/4nrHgWhws5bInadr7VS&#10;MH5ts5iIHJ6cD8BIeXUIeZVeCykjC6RCQ4XnxaSIDk5LwYIymDm729bSogMJPIpPrBI0b82s3isW&#10;g3WcsNVF9kRIkJGP7fFWQMMkxyFbzxlGksPqBOkMT6qQEYoHwBfpTKXv83S+mq1m+Sif3K1Gedo0&#10;o8d1nY/u1tl90Uybum6yHwF8lpedYIyrgP9K6yz/O9pcFuxMyBuxb41K3kePHQWw13cEHacfBn6m&#10;zlaz08aG6gIRgMnR+LJ1YVXe3qPVr3/D8icAAAD//wMAUEsDBBQABgAIAAAAIQBx2ZV33gAAAAgB&#10;AAAPAAAAZHJzL2Rvd25yZXYueG1sTI/BTsMwEETvSPyDtUjcqNMIDIQ4FVAhcgGJFiGObrwkFvE6&#10;it025evZnuC2ozeanSkXk+/FDsfoAmmYzzIQSE2wjloN7+unixsQMRmypg+EGg4YYVGdnpSmsGFP&#10;b7hbpVZwCMXCaOhSGgopY9OhN3EWBiRmX2H0JrEcW2lHs+dw38s8y5T0xhF/6MyAjx0236ut15CW&#10;n4dOfTQPt+51/fyi3E9d10utz8+m+zsQCaf0Z4Zjfa4OFXfahC3ZKHoNuVJXbGXAC5jn6voSxOZ4&#10;zEFWpfw/oPoFAAD//wMAUEsBAi0AFAAGAAgAAAAhALaDOJL+AAAA4QEAABMAAAAAAAAAAAAAAAAA&#10;AAAAAFtDb250ZW50X1R5cGVzXS54bWxQSwECLQAUAAYACAAAACEAOP0h/9YAAACUAQAACwAAAAAA&#10;AAAAAAAAAAAvAQAAX3JlbHMvLnJlbHNQSwECLQAUAAYACAAAACEAOJqTqzsCAABjBAAADgAAAAAA&#10;AAAAAAAAAAAuAgAAZHJzL2Uyb0RvYy54bWxQSwECLQAUAAYACAAAACEAcdmVd94AAAAIAQAADwAA&#10;AAAAAAAAAAAAAACVBAAAZHJzL2Rvd25yZXYueG1sUEsFBgAAAAAEAAQA8wAAAKAFAAAAAA==&#10;">
                      <v:stroke endarrow="block"/>
                    </v:shape>
                  </w:pict>
                </mc:Fallback>
              </mc:AlternateContent>
            </w:r>
          </w:p>
        </w:tc>
        <w:tc>
          <w:tcPr>
            <w:tcW w:w="3706" w:type="dxa"/>
          </w:tcPr>
          <w:p w:rsidR="00733C0E" w:rsidRPr="00253F52" w:rsidRDefault="00733C0E" w:rsidP="00B25760">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3E708C" w:rsidRPr="00253F52" w:rsidTr="003714EC">
        <w:trPr>
          <w:trHeight w:val="583"/>
        </w:trPr>
        <w:tc>
          <w:tcPr>
            <w:tcW w:w="5977" w:type="dxa"/>
          </w:tcPr>
          <w:p w:rsidR="00B25760" w:rsidRPr="00D44B55" w:rsidRDefault="00B25760" w:rsidP="00B25760">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study protocol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3E708C" w:rsidRPr="00253F52" w:rsidRDefault="003E708C" w:rsidP="003E708C">
            <w:pPr>
              <w:jc w:val="both"/>
              <w:rPr>
                <w:rFonts w:ascii="Palatino Linotype" w:hAnsi="Palatino Linotype" w:cs="Times New Roman"/>
                <w:sz w:val="24"/>
                <w:szCs w:val="24"/>
              </w:rPr>
            </w:pPr>
          </w:p>
        </w:tc>
        <w:tc>
          <w:tcPr>
            <w:tcW w:w="3706" w:type="dxa"/>
          </w:tcPr>
          <w:p w:rsidR="003E708C" w:rsidRDefault="00B25760" w:rsidP="003E708C">
            <w:pPr>
              <w:jc w:val="center"/>
            </w:pPr>
            <w:r>
              <w:rPr>
                <w:rFonts w:ascii="Palatino Linotype" w:hAnsi="Palatino Linotype" w:cs="Times New Roman"/>
                <w:sz w:val="24"/>
                <w:szCs w:val="24"/>
              </w:rPr>
              <w:t>Administrative staff</w:t>
            </w:r>
          </w:p>
        </w:tc>
      </w:tr>
    </w:tbl>
    <w:p w:rsidR="006E0A00" w:rsidRDefault="006E0A00" w:rsidP="00733C0E">
      <w:pPr>
        <w:pStyle w:val="ListParagraph"/>
        <w:ind w:firstLine="720"/>
        <w:jc w:val="both"/>
        <w:rPr>
          <w:rFonts w:ascii="Palatino Linotype" w:hAnsi="Palatino Linotype" w:cs="Times New Roman"/>
          <w:b/>
          <w:sz w:val="24"/>
          <w:szCs w:val="24"/>
        </w:rPr>
      </w:pPr>
    </w:p>
    <w:p w:rsidR="00733C0E" w:rsidRDefault="0074534E" w:rsidP="004C76D3">
      <w:pPr>
        <w:pStyle w:val="ListParagraph"/>
        <w:ind w:firstLine="720"/>
        <w:jc w:val="both"/>
        <w:rPr>
          <w:rFonts w:ascii="Palatino Linotype" w:hAnsi="Palatino Linotype" w:cs="Times New Roman"/>
          <w:b/>
          <w:sz w:val="24"/>
          <w:szCs w:val="24"/>
        </w:rPr>
      </w:pPr>
      <w:r>
        <w:rPr>
          <w:rFonts w:ascii="Palatino Linotype" w:hAnsi="Palatino Linotype" w:cs="Times New Roman"/>
          <w:b/>
          <w:sz w:val="24"/>
          <w:szCs w:val="24"/>
        </w:rPr>
        <w:t>2.2.1</w:t>
      </w:r>
      <w:r w:rsidR="009B5674">
        <w:rPr>
          <w:rFonts w:ascii="Palatino Linotype" w:hAnsi="Palatino Linotype" w:cs="Times New Roman"/>
          <w:b/>
          <w:sz w:val="24"/>
          <w:szCs w:val="24"/>
        </w:rPr>
        <w:t>.3</w:t>
      </w:r>
      <w:r w:rsidR="00733C0E">
        <w:rPr>
          <w:rFonts w:ascii="Palatino Linotype" w:hAnsi="Palatino Linotype" w:cs="Times New Roman"/>
          <w:b/>
          <w:sz w:val="24"/>
          <w:szCs w:val="24"/>
        </w:rPr>
        <w:t xml:space="preserve"> </w:t>
      </w:r>
      <w:r w:rsidR="00733C0E" w:rsidRPr="00E92C18">
        <w:rPr>
          <w:rFonts w:ascii="Palatino Linotype" w:hAnsi="Palatino Linotype" w:cs="Times New Roman"/>
          <w:b/>
          <w:sz w:val="24"/>
          <w:szCs w:val="24"/>
        </w:rPr>
        <w:t>Detailed Instructions</w:t>
      </w:r>
    </w:p>
    <w:p w:rsidR="00B05A6A" w:rsidRPr="00B05A6A" w:rsidRDefault="00B05A6A" w:rsidP="00B05A6A">
      <w:pPr>
        <w:ind w:left="720"/>
        <w:jc w:val="both"/>
        <w:rPr>
          <w:rFonts w:ascii="Palatino Linotype" w:hAnsi="Palatino Linotype" w:cs="Times New Roman"/>
          <w:color w:val="000000" w:themeColor="text1"/>
          <w:sz w:val="24"/>
          <w:szCs w:val="24"/>
        </w:rPr>
      </w:pPr>
      <w:r>
        <w:rPr>
          <w:rFonts w:ascii="Palatino Linotype" w:hAnsi="Palatino Linotype" w:cs="Times New Roman"/>
          <w:sz w:val="24"/>
          <w:szCs w:val="24"/>
        </w:rPr>
        <w:t xml:space="preserve">a.   </w:t>
      </w:r>
      <w:r w:rsidRPr="00B05A6A">
        <w:rPr>
          <w:rFonts w:ascii="Palatino Linotype" w:hAnsi="Palatino Linotype" w:cs="Times New Roman"/>
          <w:sz w:val="24"/>
          <w:szCs w:val="24"/>
        </w:rPr>
        <w:t>Full board review of study protocol and study protocol-related submissions typically includes seven (7) copies of protocol synopsis and five (5) copies of the following:</w:t>
      </w:r>
    </w:p>
    <w:p w:rsidR="00B05A6A" w:rsidRPr="00253F52" w:rsidRDefault="00B05A6A" w:rsidP="00B05A6A">
      <w:pPr>
        <w:autoSpaceDE w:val="0"/>
        <w:autoSpaceDN w:val="0"/>
        <w:adjustRightInd w:val="0"/>
        <w:spacing w:after="0" w:line="240" w:lineRule="auto"/>
        <w:jc w:val="both"/>
        <w:rPr>
          <w:rFonts w:ascii="Palatino Linotype" w:hAnsi="Palatino Linotype" w:cs="Times New Roman"/>
          <w:b/>
          <w:sz w:val="24"/>
          <w:szCs w:val="24"/>
        </w:rPr>
      </w:pP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 xml:space="preserve">Initial Study Protocol Submissions </w:t>
      </w:r>
    </w:p>
    <w:p w:rsidR="00B05A6A" w:rsidRPr="00372D35"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 xml:space="preserve">Resubmission or Study Protocols for Modification </w:t>
      </w: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 xml:space="preserve">Withdrawal of Study Protocol Applications </w:t>
      </w: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lastRenderedPageBreak/>
        <w:t xml:space="preserve">Study Protocol Amendment Applications </w:t>
      </w: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 xml:space="preserve">Continuing Review Applications </w:t>
      </w:r>
    </w:p>
    <w:p w:rsidR="00B05A6A" w:rsidRPr="00372D35"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372D35">
        <w:rPr>
          <w:rFonts w:ascii="Palatino Linotype" w:hAnsi="Palatino Linotype" w:cs="Times New Roman"/>
          <w:sz w:val="24"/>
          <w:szCs w:val="24"/>
        </w:rPr>
        <w:t>Progress Reports</w:t>
      </w:r>
    </w:p>
    <w:p w:rsidR="00B05A6A" w:rsidRPr="00372D35"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372D35">
        <w:rPr>
          <w:rFonts w:ascii="Palatino Linotype" w:hAnsi="Palatino Linotype" w:cs="Times New Roman"/>
          <w:sz w:val="24"/>
          <w:szCs w:val="24"/>
        </w:rPr>
        <w:t xml:space="preserve">Final Reports </w:t>
      </w: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Serious Adverse Event Reports (onsite)</w:t>
      </w:r>
    </w:p>
    <w:p w:rsidR="00B05A6A" w:rsidRPr="0011514F"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11514F">
        <w:rPr>
          <w:rFonts w:ascii="Palatino Linotype" w:hAnsi="Palatino Linotype" w:cs="Times New Roman"/>
          <w:sz w:val="24"/>
          <w:szCs w:val="24"/>
        </w:rPr>
        <w:t xml:space="preserve">Site Visit Reports </w:t>
      </w: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 xml:space="preserve">Study Protocol Noncompliance (Deviation or Violation) Reports </w:t>
      </w: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 xml:space="preserve">Early Study Termination Applications </w:t>
      </w:r>
    </w:p>
    <w:p w:rsidR="00B05A6A" w:rsidRDefault="00B05A6A" w:rsidP="00B05A6A">
      <w:pPr>
        <w:pStyle w:val="ListParagraph"/>
        <w:numPr>
          <w:ilvl w:val="0"/>
          <w:numId w:val="42"/>
        </w:numPr>
        <w:autoSpaceDE w:val="0"/>
        <w:autoSpaceDN w:val="0"/>
        <w:adjustRightInd w:val="0"/>
        <w:spacing w:after="78" w:line="240" w:lineRule="auto"/>
        <w:jc w:val="both"/>
        <w:rPr>
          <w:rFonts w:ascii="Palatino Linotype" w:hAnsi="Palatino Linotype" w:cs="Times New Roman"/>
          <w:sz w:val="24"/>
          <w:szCs w:val="24"/>
        </w:rPr>
      </w:pPr>
      <w:r w:rsidRPr="0022332F">
        <w:rPr>
          <w:rFonts w:ascii="Palatino Linotype" w:hAnsi="Palatino Linotype" w:cs="Times New Roman"/>
          <w:sz w:val="24"/>
          <w:szCs w:val="24"/>
        </w:rPr>
        <w:t>Queries from Various Stakeholders</w:t>
      </w:r>
    </w:p>
    <w:p w:rsidR="00B05A6A" w:rsidRDefault="00B05A6A" w:rsidP="00B05A6A">
      <w:pPr>
        <w:pStyle w:val="ListParagraph"/>
        <w:autoSpaceDE w:val="0"/>
        <w:autoSpaceDN w:val="0"/>
        <w:adjustRightInd w:val="0"/>
        <w:spacing w:after="78" w:line="240" w:lineRule="auto"/>
        <w:ind w:left="3600"/>
        <w:jc w:val="both"/>
        <w:rPr>
          <w:rFonts w:ascii="Palatino Linotype" w:hAnsi="Palatino Linotype" w:cs="Times New Roman"/>
          <w:sz w:val="24"/>
          <w:szCs w:val="24"/>
        </w:rPr>
      </w:pPr>
    </w:p>
    <w:p w:rsidR="00B05A6A" w:rsidRPr="00B05A6A" w:rsidRDefault="00B05A6A" w:rsidP="004C76D3">
      <w:pPr>
        <w:pStyle w:val="ListParagraph"/>
        <w:ind w:firstLine="720"/>
        <w:jc w:val="both"/>
        <w:rPr>
          <w:rFonts w:ascii="Palatino Linotype" w:hAnsi="Palatino Linotype" w:cs="Times New Roman"/>
          <w:sz w:val="24"/>
          <w:szCs w:val="24"/>
        </w:rPr>
      </w:pPr>
    </w:p>
    <w:p w:rsidR="00733C0E" w:rsidRDefault="00B05A6A" w:rsidP="00B05A6A">
      <w:pPr>
        <w:pStyle w:val="Default"/>
        <w:ind w:left="720"/>
        <w:jc w:val="both"/>
        <w:rPr>
          <w:rFonts w:cs="Times New Roman"/>
          <w:color w:val="auto"/>
        </w:rPr>
      </w:pPr>
      <w:r>
        <w:rPr>
          <w:rFonts w:cs="Times New Roman"/>
          <w:color w:val="auto"/>
        </w:rPr>
        <w:t xml:space="preserve">b. </w:t>
      </w:r>
      <w:r w:rsidR="00733C0E" w:rsidRPr="00253F52">
        <w:rPr>
          <w:rFonts w:cs="Times New Roman"/>
          <w:color w:val="auto"/>
        </w:rPr>
        <w:t xml:space="preserve">The </w:t>
      </w:r>
      <w:r w:rsidR="00733C0E">
        <w:rPr>
          <w:rFonts w:cs="Times New Roman"/>
          <w:color w:val="auto"/>
        </w:rPr>
        <w:t>Administrative Staff</w:t>
      </w:r>
      <w:r w:rsidR="00733C0E" w:rsidRPr="00253F52">
        <w:rPr>
          <w:rFonts w:cs="Times New Roman"/>
          <w:color w:val="auto"/>
        </w:rPr>
        <w:t xml:space="preserve"> ensures completeness of submitted forms and document</w:t>
      </w:r>
      <w:r w:rsidR="009B5674">
        <w:rPr>
          <w:rFonts w:cs="Times New Roman"/>
          <w:color w:val="auto"/>
        </w:rPr>
        <w:t>s using the review checklist</w:t>
      </w:r>
      <w:r w:rsidR="00733C0E" w:rsidRPr="00253F52">
        <w:rPr>
          <w:rFonts w:cs="Times New Roman"/>
          <w:color w:val="auto"/>
        </w:rPr>
        <w:t>.</w:t>
      </w:r>
    </w:p>
    <w:p w:rsidR="00733C0E" w:rsidRDefault="00733C0E" w:rsidP="00733C0E">
      <w:pPr>
        <w:pStyle w:val="Default"/>
        <w:ind w:left="1080"/>
        <w:jc w:val="both"/>
        <w:rPr>
          <w:rFonts w:cs="Times New Roman"/>
          <w:color w:val="auto"/>
        </w:rPr>
      </w:pPr>
    </w:p>
    <w:p w:rsidR="00733C0E" w:rsidRPr="00C47B1B" w:rsidRDefault="00B05A6A" w:rsidP="00B05A6A">
      <w:pPr>
        <w:pStyle w:val="Default"/>
        <w:ind w:left="720"/>
        <w:jc w:val="both"/>
        <w:rPr>
          <w:rFonts w:cs="Times New Roman"/>
          <w:color w:val="auto"/>
        </w:rPr>
      </w:pPr>
      <w:r w:rsidRPr="00E60D6E">
        <w:rPr>
          <w:rFonts w:cs="Times New Roman"/>
          <w:color w:val="auto"/>
        </w:rPr>
        <w:t xml:space="preserve">c. </w:t>
      </w:r>
      <w:r w:rsidR="00733C0E" w:rsidRPr="00E60D6E">
        <w:rPr>
          <w:rFonts w:cs="Times New Roman"/>
          <w:color w:val="auto"/>
        </w:rPr>
        <w:t xml:space="preserve">The Administrative Staff receiving the study protocol assigns the MMMC-RERC code to the package and writes in onto all the forms and documents submitted. Assignment of the MMMC RERC </w:t>
      </w:r>
      <w:r w:rsidR="00B96AAF" w:rsidRPr="00E60D6E">
        <w:rPr>
          <w:rFonts w:cs="Times New Roman"/>
          <w:color w:val="auto"/>
        </w:rPr>
        <w:t>code is based on SOP 5</w:t>
      </w:r>
      <w:r w:rsidR="00733C0E" w:rsidRPr="00E60D6E">
        <w:rPr>
          <w:rFonts w:cs="Times New Roman"/>
          <w:color w:val="auto"/>
        </w:rPr>
        <w:t>.5.2.1.</w:t>
      </w:r>
    </w:p>
    <w:p w:rsidR="00733C0E" w:rsidRPr="0095108A" w:rsidRDefault="00733C0E" w:rsidP="00733C0E">
      <w:pPr>
        <w:pStyle w:val="Default"/>
        <w:ind w:left="1080"/>
        <w:jc w:val="both"/>
        <w:rPr>
          <w:rFonts w:cs="Times New Roman"/>
          <w:color w:val="auto"/>
        </w:rPr>
      </w:pPr>
    </w:p>
    <w:p w:rsidR="00733C0E" w:rsidRDefault="00823832" w:rsidP="00823832">
      <w:pPr>
        <w:pStyle w:val="Default"/>
        <w:ind w:left="720"/>
        <w:jc w:val="both"/>
        <w:rPr>
          <w:rFonts w:cs="Times New Roman"/>
          <w:color w:val="auto"/>
        </w:rPr>
      </w:pPr>
      <w:r>
        <w:rPr>
          <w:rFonts w:cs="Times New Roman"/>
          <w:color w:val="auto"/>
        </w:rPr>
        <w:t xml:space="preserve">d. </w:t>
      </w:r>
      <w:r w:rsidR="00733C0E" w:rsidRPr="00E92C18">
        <w:rPr>
          <w:rFonts w:cs="Times New Roman"/>
          <w:color w:val="auto"/>
        </w:rPr>
        <w:t xml:space="preserve">The </w:t>
      </w:r>
      <w:r w:rsidR="00733C0E">
        <w:rPr>
          <w:rFonts w:cs="Times New Roman"/>
          <w:color w:val="auto"/>
        </w:rPr>
        <w:t>Administrative Staff</w:t>
      </w:r>
      <w:r w:rsidR="00733C0E" w:rsidRPr="00253F52">
        <w:rPr>
          <w:rFonts w:cs="Times New Roman"/>
          <w:color w:val="auto"/>
        </w:rPr>
        <w:t xml:space="preserve"> </w:t>
      </w:r>
      <w:r w:rsidR="00733C0E" w:rsidRPr="00E92C18">
        <w:rPr>
          <w:rFonts w:cs="Times New Roman"/>
          <w:color w:val="auto"/>
        </w:rPr>
        <w:t xml:space="preserve">logs the submission using </w:t>
      </w:r>
      <w:r w:rsidR="00733C0E" w:rsidRPr="00E92C18">
        <w:rPr>
          <w:rFonts w:cs="Times New Roman"/>
          <w:b/>
          <w:i/>
          <w:color w:val="auto"/>
        </w:rPr>
        <w:t>MMMC-RERC F-</w:t>
      </w:r>
      <w:r w:rsidR="00733C0E">
        <w:rPr>
          <w:rFonts w:cs="Times New Roman"/>
          <w:b/>
          <w:i/>
          <w:color w:val="auto"/>
        </w:rPr>
        <w:t>5</w:t>
      </w:r>
      <w:r w:rsidR="00733C0E" w:rsidRPr="00E92C18">
        <w:rPr>
          <w:rFonts w:cs="Times New Roman"/>
          <w:b/>
          <w:i/>
          <w:color w:val="auto"/>
        </w:rPr>
        <w:t>-H: SUBMISSIONS LOG and GENERAL SUBMISSION LOGBOOK.</w:t>
      </w:r>
    </w:p>
    <w:p w:rsidR="00733C0E" w:rsidRPr="0095108A" w:rsidRDefault="00733C0E" w:rsidP="00733C0E">
      <w:pPr>
        <w:pStyle w:val="Default"/>
        <w:ind w:left="1080"/>
        <w:jc w:val="both"/>
        <w:rPr>
          <w:rFonts w:cs="Times New Roman"/>
          <w:color w:val="auto"/>
        </w:rPr>
      </w:pPr>
    </w:p>
    <w:p w:rsidR="00733C0E" w:rsidRDefault="00823832" w:rsidP="00823832">
      <w:pPr>
        <w:pStyle w:val="Default"/>
        <w:ind w:firstLine="720"/>
        <w:jc w:val="both"/>
        <w:rPr>
          <w:rFonts w:cs="Times New Roman"/>
          <w:color w:val="auto"/>
        </w:rPr>
      </w:pPr>
      <w:r>
        <w:rPr>
          <w:rFonts w:cs="Times New Roman"/>
          <w:color w:val="auto"/>
        </w:rPr>
        <w:t xml:space="preserve">e. </w:t>
      </w:r>
      <w:r w:rsidR="00733C0E" w:rsidRPr="00E92C18">
        <w:rPr>
          <w:rFonts w:cs="Times New Roman"/>
          <w:color w:val="auto"/>
        </w:rPr>
        <w:t>The MMMC-RERC Chair class</w:t>
      </w:r>
      <w:r w:rsidR="009B5674">
        <w:rPr>
          <w:rFonts w:cs="Times New Roman"/>
          <w:color w:val="auto"/>
        </w:rPr>
        <w:t>ifies the study protocol for</w:t>
      </w:r>
      <w:r w:rsidR="00733C0E" w:rsidRPr="00E92C18">
        <w:rPr>
          <w:rFonts w:cs="Times New Roman"/>
          <w:color w:val="auto"/>
        </w:rPr>
        <w:t xml:space="preserve"> Full Board </w:t>
      </w:r>
      <w:r w:rsidR="009B5674">
        <w:rPr>
          <w:rFonts w:cs="Times New Roman"/>
          <w:color w:val="auto"/>
        </w:rPr>
        <w:t>Review.</w:t>
      </w:r>
    </w:p>
    <w:p w:rsidR="00733C0E" w:rsidRDefault="00733C0E" w:rsidP="00733C0E">
      <w:pPr>
        <w:pStyle w:val="Default"/>
        <w:ind w:left="1080"/>
        <w:jc w:val="both"/>
        <w:rPr>
          <w:rFonts w:cs="Times New Roman"/>
          <w:color w:val="auto"/>
        </w:rPr>
      </w:pPr>
    </w:p>
    <w:p w:rsidR="00733C0E" w:rsidRDefault="00823832" w:rsidP="001E1484">
      <w:pPr>
        <w:pStyle w:val="Default"/>
        <w:ind w:left="720"/>
        <w:jc w:val="both"/>
        <w:rPr>
          <w:rFonts w:cs="Times New Roman"/>
          <w:color w:val="auto"/>
        </w:rPr>
      </w:pPr>
      <w:r>
        <w:rPr>
          <w:rFonts w:cs="Times New Roman"/>
          <w:color w:val="auto"/>
        </w:rPr>
        <w:t xml:space="preserve">f. </w:t>
      </w:r>
      <w:r w:rsidR="00733C0E" w:rsidRPr="00E92C18">
        <w:rPr>
          <w:rFonts w:cs="Times New Roman"/>
          <w:color w:val="auto"/>
        </w:rPr>
        <w:t>The Chair or the Member-Secretary assigns one (1) scientific reviewe</w:t>
      </w:r>
      <w:r w:rsidR="00733C0E">
        <w:rPr>
          <w:rFonts w:cs="Times New Roman"/>
          <w:color w:val="auto"/>
        </w:rPr>
        <w:t xml:space="preserve">r and one (1) non-scientific </w:t>
      </w:r>
      <w:r w:rsidR="00733C0E" w:rsidRPr="00E92C18">
        <w:rPr>
          <w:rFonts w:cs="Times New Roman"/>
          <w:color w:val="auto"/>
        </w:rPr>
        <w:t xml:space="preserve">member as primary reviewers of the study protocol. Reviewers are selected on the basis of their </w:t>
      </w:r>
      <w:r w:rsidR="00733C0E">
        <w:rPr>
          <w:rFonts w:cs="Times New Roman"/>
          <w:color w:val="auto"/>
        </w:rPr>
        <w:t xml:space="preserve">expertise. </w:t>
      </w:r>
      <w:r w:rsidR="00733C0E" w:rsidRPr="00E92C18">
        <w:rPr>
          <w:rFonts w:cs="Times New Roman"/>
          <w:color w:val="auto"/>
        </w:rPr>
        <w:t>The scientific/medical reviewer is tasked to</w:t>
      </w:r>
      <w:r w:rsidR="00733C0E">
        <w:rPr>
          <w:rFonts w:cs="Times New Roman"/>
          <w:color w:val="auto"/>
        </w:rPr>
        <w:t xml:space="preserve"> focus more on </w:t>
      </w:r>
      <w:r w:rsidR="00733C0E" w:rsidRPr="00E92C18">
        <w:rPr>
          <w:rFonts w:cs="Times New Roman"/>
          <w:color w:val="auto"/>
        </w:rPr>
        <w:t xml:space="preserve">technical soundness and related ethical issues while the non-scientific reviewer is tasked to </w:t>
      </w:r>
      <w:r w:rsidR="00733C0E">
        <w:rPr>
          <w:rFonts w:cs="Times New Roman"/>
          <w:color w:val="auto"/>
        </w:rPr>
        <w:t>focus on</w:t>
      </w:r>
      <w:r w:rsidR="00733C0E" w:rsidRPr="00E92C18">
        <w:rPr>
          <w:rFonts w:cs="Times New Roman"/>
          <w:color w:val="auto"/>
        </w:rPr>
        <w:t xml:space="preserve"> the informed consent process and forms. </w:t>
      </w:r>
    </w:p>
    <w:p w:rsidR="00733C0E" w:rsidRDefault="00823832" w:rsidP="00823832">
      <w:pPr>
        <w:pStyle w:val="Default"/>
        <w:ind w:left="720"/>
        <w:jc w:val="both"/>
        <w:rPr>
          <w:rFonts w:cs="Times New Roman"/>
          <w:color w:val="auto"/>
        </w:rPr>
      </w:pPr>
      <w:r>
        <w:rPr>
          <w:rFonts w:cs="Times New Roman"/>
          <w:color w:val="auto"/>
        </w:rPr>
        <w:lastRenderedPageBreak/>
        <w:t xml:space="preserve">g. </w:t>
      </w:r>
      <w:r w:rsidR="00733C0E" w:rsidRPr="00E92C18">
        <w:rPr>
          <w:rFonts w:cs="Times New Roman"/>
          <w:color w:val="auto"/>
        </w:rPr>
        <w:t xml:space="preserve">The </w:t>
      </w:r>
      <w:r w:rsidR="00733C0E">
        <w:rPr>
          <w:rFonts w:cs="Times New Roman"/>
          <w:color w:val="auto"/>
        </w:rPr>
        <w:t>Administrative Staff</w:t>
      </w:r>
      <w:r w:rsidR="00733C0E" w:rsidRPr="00253F52">
        <w:rPr>
          <w:rFonts w:cs="Times New Roman"/>
          <w:color w:val="auto"/>
        </w:rPr>
        <w:t xml:space="preserve"> </w:t>
      </w:r>
      <w:r w:rsidR="00733C0E" w:rsidRPr="00E92C18">
        <w:rPr>
          <w:rFonts w:cs="Times New Roman"/>
          <w:color w:val="auto"/>
        </w:rPr>
        <w:t>prepares a letter</w:t>
      </w:r>
      <w:r w:rsidR="00B316C6">
        <w:rPr>
          <w:rFonts w:cs="Times New Roman"/>
          <w:color w:val="auto"/>
        </w:rPr>
        <w:t xml:space="preserve"> using</w:t>
      </w:r>
      <w:r w:rsidR="00733C0E" w:rsidRPr="00E92C18">
        <w:rPr>
          <w:rFonts w:cs="Times New Roman"/>
          <w:color w:val="auto"/>
        </w:rPr>
        <w:t xml:space="preserve"> </w:t>
      </w:r>
      <w:r w:rsidR="00733C0E">
        <w:rPr>
          <w:rFonts w:cs="Times New Roman"/>
          <w:b/>
          <w:bCs/>
          <w:i/>
          <w:color w:val="auto"/>
        </w:rPr>
        <w:t>MMMC-RERC F-2</w:t>
      </w:r>
      <w:r w:rsidR="00733C0E" w:rsidRPr="00E92C18">
        <w:rPr>
          <w:rFonts w:cs="Times New Roman"/>
          <w:b/>
          <w:bCs/>
          <w:i/>
          <w:color w:val="auto"/>
        </w:rPr>
        <w:t xml:space="preserve">-E: NOTICE OF REVIEW </w:t>
      </w:r>
      <w:r w:rsidR="00733C0E" w:rsidRPr="00E92C18">
        <w:rPr>
          <w:rFonts w:cs="Times New Roman"/>
          <w:color w:val="auto"/>
        </w:rPr>
        <w:t>and sends the study protocol package to the assigned primary reviewers</w:t>
      </w:r>
      <w:r w:rsidR="00733C0E">
        <w:rPr>
          <w:rFonts w:cs="Times New Roman"/>
          <w:b/>
          <w:bCs/>
          <w:color w:val="auto"/>
        </w:rPr>
        <w:t>.</w:t>
      </w:r>
    </w:p>
    <w:p w:rsidR="00733C0E" w:rsidRPr="0095108A" w:rsidRDefault="00733C0E" w:rsidP="00733C0E">
      <w:pPr>
        <w:pStyle w:val="Default"/>
        <w:ind w:left="1080"/>
        <w:jc w:val="both"/>
        <w:rPr>
          <w:rFonts w:cs="Times New Roman"/>
          <w:color w:val="auto"/>
        </w:rPr>
      </w:pPr>
    </w:p>
    <w:p w:rsidR="00733C0E" w:rsidRDefault="00823832" w:rsidP="00823832">
      <w:pPr>
        <w:pStyle w:val="Default"/>
        <w:ind w:left="720"/>
        <w:jc w:val="both"/>
        <w:rPr>
          <w:rFonts w:cs="Times New Roman"/>
          <w:color w:val="auto"/>
        </w:rPr>
      </w:pPr>
      <w:r>
        <w:rPr>
          <w:rFonts w:cs="Times New Roman"/>
          <w:color w:val="auto"/>
        </w:rPr>
        <w:t xml:space="preserve">h. </w:t>
      </w:r>
      <w:r w:rsidR="00733C0E" w:rsidRPr="00E92C18">
        <w:rPr>
          <w:rFonts w:cs="Times New Roman"/>
          <w:color w:val="auto"/>
        </w:rPr>
        <w:t xml:space="preserve">The </w:t>
      </w:r>
      <w:r w:rsidR="00733C0E">
        <w:rPr>
          <w:rFonts w:cs="Times New Roman"/>
          <w:color w:val="auto"/>
        </w:rPr>
        <w:t>Administrative Staff</w:t>
      </w:r>
      <w:r w:rsidR="00733C0E" w:rsidRPr="00253F52">
        <w:rPr>
          <w:rFonts w:cs="Times New Roman"/>
          <w:color w:val="auto"/>
        </w:rPr>
        <w:t xml:space="preserve"> </w:t>
      </w:r>
      <w:r w:rsidR="00733C0E" w:rsidRPr="00E92C18">
        <w:rPr>
          <w:rFonts w:cs="Times New Roman"/>
          <w:color w:val="auto"/>
        </w:rPr>
        <w:t>files the study protocol package in a properly coded Study protocol file folder and places it in the Active Study File cabinet.</w:t>
      </w:r>
    </w:p>
    <w:p w:rsidR="00733C0E" w:rsidRDefault="00733C0E" w:rsidP="00733C0E">
      <w:pPr>
        <w:pStyle w:val="Default"/>
        <w:ind w:left="1080" w:firstLine="60"/>
        <w:jc w:val="both"/>
        <w:rPr>
          <w:rFonts w:cs="Times New Roman"/>
          <w:color w:val="auto"/>
        </w:rPr>
      </w:pPr>
    </w:p>
    <w:p w:rsidR="00733C0E" w:rsidRDefault="00823832" w:rsidP="00823832">
      <w:pPr>
        <w:pStyle w:val="Default"/>
        <w:ind w:left="720"/>
        <w:jc w:val="both"/>
        <w:rPr>
          <w:rFonts w:cs="Times New Roman"/>
          <w:color w:val="auto"/>
        </w:rPr>
      </w:pPr>
      <w:r>
        <w:rPr>
          <w:rFonts w:cs="Times New Roman"/>
          <w:color w:val="auto"/>
        </w:rPr>
        <w:t xml:space="preserve">i. </w:t>
      </w:r>
      <w:r w:rsidR="00733C0E" w:rsidRPr="00E92C18">
        <w:rPr>
          <w:rFonts w:cs="Times New Roman"/>
          <w:color w:val="auto"/>
        </w:rPr>
        <w:t xml:space="preserve">The assigned primary reviewers review and answer the assessment forms and submit the decision to the </w:t>
      </w:r>
      <w:r w:rsidR="00733C0E">
        <w:rPr>
          <w:rFonts w:cs="Times New Roman"/>
          <w:color w:val="auto"/>
        </w:rPr>
        <w:t>Administrative</w:t>
      </w:r>
      <w:r w:rsidR="00733C0E" w:rsidRPr="00CF0F5E">
        <w:rPr>
          <w:rFonts w:cs="Times New Roman"/>
          <w:color w:val="auto"/>
        </w:rPr>
        <w:t xml:space="preserve"> Staff</w:t>
      </w:r>
      <w:r w:rsidR="00733C0E">
        <w:rPr>
          <w:rFonts w:cs="Times New Roman"/>
          <w:color w:val="auto"/>
        </w:rPr>
        <w:t>.</w:t>
      </w:r>
    </w:p>
    <w:p w:rsidR="00733C0E" w:rsidRDefault="00733C0E" w:rsidP="00733C0E">
      <w:pPr>
        <w:pStyle w:val="Default"/>
        <w:ind w:left="1800"/>
        <w:jc w:val="both"/>
        <w:rPr>
          <w:rFonts w:cs="Times New Roman"/>
          <w:color w:val="auto"/>
        </w:rPr>
      </w:pPr>
    </w:p>
    <w:p w:rsidR="00733C0E" w:rsidRPr="00E92C18" w:rsidRDefault="00823832" w:rsidP="00823832">
      <w:pPr>
        <w:pStyle w:val="Default"/>
        <w:ind w:left="720"/>
        <w:jc w:val="both"/>
        <w:rPr>
          <w:rFonts w:cs="Times New Roman"/>
          <w:color w:val="auto"/>
        </w:rPr>
      </w:pPr>
      <w:r>
        <w:rPr>
          <w:rFonts w:cs="Times New Roman"/>
          <w:color w:val="auto"/>
        </w:rPr>
        <w:t xml:space="preserve">j. </w:t>
      </w:r>
      <w:r w:rsidR="00733C0E" w:rsidRPr="00E92C18">
        <w:rPr>
          <w:rFonts w:cs="Times New Roman"/>
          <w:color w:val="auto"/>
        </w:rPr>
        <w:t xml:space="preserve">Studies that qualify for full board review and received by the </w:t>
      </w:r>
      <w:r w:rsidR="00733C0E">
        <w:rPr>
          <w:rFonts w:cs="Times New Roman"/>
          <w:color w:val="auto"/>
        </w:rPr>
        <w:t>Administrative Staff</w:t>
      </w:r>
      <w:r w:rsidR="00733C0E" w:rsidRPr="00253F52">
        <w:rPr>
          <w:rFonts w:cs="Times New Roman"/>
          <w:color w:val="auto"/>
        </w:rPr>
        <w:t xml:space="preserve"> </w:t>
      </w:r>
      <w:r w:rsidR="00733C0E" w:rsidRPr="00E92C18">
        <w:rPr>
          <w:rFonts w:cs="Times New Roman"/>
          <w:b/>
          <w:bCs/>
          <w:color w:val="auto"/>
        </w:rPr>
        <w:t xml:space="preserve">fifteen (15) </w:t>
      </w:r>
      <w:r w:rsidR="00733C0E" w:rsidRPr="00E92C18">
        <w:rPr>
          <w:rFonts w:cs="Times New Roman"/>
          <w:color w:val="auto"/>
        </w:rPr>
        <w:t xml:space="preserve">calendar days before the scheduled full board meeting are included in the agenda. </w:t>
      </w:r>
    </w:p>
    <w:p w:rsidR="00733C0E" w:rsidRDefault="00733C0E" w:rsidP="00733C0E">
      <w:pPr>
        <w:jc w:val="both"/>
        <w:rPr>
          <w:rFonts w:ascii="Palatino Linotype" w:hAnsi="Palatino Linotype" w:cs="Times New Roman"/>
          <w:b/>
          <w:sz w:val="24"/>
          <w:szCs w:val="24"/>
        </w:rPr>
      </w:pPr>
    </w:p>
    <w:p w:rsidR="005C07AC" w:rsidRDefault="00280EB0" w:rsidP="004C76D3">
      <w:pPr>
        <w:ind w:firstLine="720"/>
        <w:jc w:val="both"/>
        <w:rPr>
          <w:rFonts w:ascii="Palatino Linotype" w:hAnsi="Palatino Linotype" w:cs="Times New Roman"/>
          <w:b/>
          <w:color w:val="000000" w:themeColor="text1"/>
          <w:sz w:val="24"/>
          <w:szCs w:val="24"/>
        </w:rPr>
      </w:pPr>
      <w:r>
        <w:rPr>
          <w:rFonts w:ascii="Palatino Linotype" w:hAnsi="Palatino Linotype" w:cs="Times New Roman"/>
          <w:b/>
          <w:sz w:val="24"/>
          <w:szCs w:val="24"/>
        </w:rPr>
        <w:t>2.2</w:t>
      </w:r>
      <w:r w:rsidR="0074534E">
        <w:rPr>
          <w:rFonts w:ascii="Palatino Linotype" w:hAnsi="Palatino Linotype" w:cs="Times New Roman"/>
          <w:b/>
          <w:color w:val="000000" w:themeColor="text1"/>
          <w:sz w:val="24"/>
          <w:szCs w:val="24"/>
        </w:rPr>
        <w:t>.2</w:t>
      </w:r>
      <w:r w:rsidR="00733C0E" w:rsidRPr="00F8606E">
        <w:rPr>
          <w:rFonts w:ascii="Palatino Linotype" w:hAnsi="Palatino Linotype" w:cs="Times New Roman"/>
          <w:b/>
          <w:color w:val="000000" w:themeColor="text1"/>
          <w:sz w:val="24"/>
          <w:szCs w:val="24"/>
        </w:rPr>
        <w:t xml:space="preserve"> </w:t>
      </w:r>
      <w:r w:rsidR="00733C0E">
        <w:rPr>
          <w:rFonts w:ascii="Palatino Linotype" w:hAnsi="Palatino Linotype" w:cs="Times New Roman"/>
          <w:b/>
          <w:color w:val="000000" w:themeColor="text1"/>
          <w:sz w:val="24"/>
          <w:szCs w:val="24"/>
        </w:rPr>
        <w:t>EXPEDITED</w:t>
      </w:r>
      <w:r w:rsidR="00733C0E" w:rsidRPr="00F8606E">
        <w:rPr>
          <w:rFonts w:ascii="Palatino Linotype" w:hAnsi="Palatino Linotype" w:cs="Times New Roman"/>
          <w:b/>
          <w:color w:val="000000" w:themeColor="text1"/>
          <w:sz w:val="24"/>
          <w:szCs w:val="24"/>
        </w:rPr>
        <w:t xml:space="preserve"> REVIEW</w:t>
      </w:r>
    </w:p>
    <w:p w:rsidR="00733C0E" w:rsidRPr="005C07AC" w:rsidRDefault="00280EB0" w:rsidP="004C76D3">
      <w:pPr>
        <w:ind w:left="720" w:firstLine="720"/>
        <w:jc w:val="both"/>
        <w:rPr>
          <w:rFonts w:ascii="Palatino Linotype" w:hAnsi="Palatino Linotype" w:cs="Times New Roman"/>
          <w:b/>
          <w:color w:val="000000" w:themeColor="text1"/>
          <w:sz w:val="24"/>
          <w:szCs w:val="24"/>
        </w:rPr>
      </w:pPr>
      <w:r>
        <w:rPr>
          <w:rFonts w:ascii="Palatino Linotype" w:hAnsi="Palatino Linotype" w:cs="Times New Roman"/>
          <w:b/>
          <w:sz w:val="24"/>
          <w:szCs w:val="24"/>
        </w:rPr>
        <w:t>2.2</w:t>
      </w:r>
      <w:r w:rsidR="0074534E">
        <w:rPr>
          <w:rFonts w:ascii="Palatino Linotype" w:hAnsi="Palatino Linotype" w:cs="Times New Roman"/>
          <w:b/>
          <w:sz w:val="24"/>
          <w:szCs w:val="24"/>
        </w:rPr>
        <w:t>.2</w:t>
      </w:r>
      <w:r w:rsidR="00733C0E">
        <w:rPr>
          <w:rFonts w:ascii="Palatino Linotype" w:hAnsi="Palatino Linotype" w:cs="Times New Roman"/>
          <w:b/>
          <w:sz w:val="24"/>
          <w:szCs w:val="24"/>
        </w:rPr>
        <w:t xml:space="preserve">.1 </w:t>
      </w:r>
      <w:r w:rsidR="005C07AC">
        <w:rPr>
          <w:rFonts w:ascii="Palatino Linotype" w:hAnsi="Palatino Linotype" w:cs="Times New Roman"/>
          <w:b/>
          <w:sz w:val="24"/>
          <w:szCs w:val="24"/>
        </w:rPr>
        <w:t>Objectives/</w:t>
      </w:r>
      <w:r w:rsidR="00733C0E" w:rsidRPr="00253F52">
        <w:rPr>
          <w:rFonts w:ascii="Palatino Linotype" w:hAnsi="Palatino Linotype" w:cs="Times New Roman"/>
          <w:b/>
          <w:sz w:val="24"/>
          <w:szCs w:val="24"/>
        </w:rPr>
        <w:t>Scope</w:t>
      </w:r>
      <w:r w:rsidR="005C07AC">
        <w:rPr>
          <w:rFonts w:ascii="Palatino Linotype" w:hAnsi="Palatino Linotype" w:cs="Times New Roman"/>
          <w:b/>
          <w:sz w:val="24"/>
          <w:szCs w:val="24"/>
        </w:rPr>
        <w:t>/Responsibility</w:t>
      </w:r>
    </w:p>
    <w:p w:rsidR="005C07AC" w:rsidRPr="005C07AC" w:rsidRDefault="005C07AC" w:rsidP="004C76D3">
      <w:pPr>
        <w:ind w:left="1440"/>
        <w:jc w:val="both"/>
        <w:rPr>
          <w:rFonts w:ascii="Palatino Linotype" w:hAnsi="Palatino Linotype" w:cs="Times New Roman"/>
          <w:bCs/>
          <w:sz w:val="24"/>
          <w:szCs w:val="24"/>
        </w:rPr>
      </w:pPr>
      <w:r w:rsidRPr="005C07AC">
        <w:rPr>
          <w:rFonts w:ascii="Palatino Linotype" w:hAnsi="Palatino Linotype" w:cs="Times New Roman"/>
          <w:bCs/>
          <w:sz w:val="24"/>
          <w:szCs w:val="24"/>
        </w:rPr>
        <w:t>The objective of this SOP is to describe how MMMC-RERC manages study protocols for expedited review.</w:t>
      </w:r>
    </w:p>
    <w:p w:rsidR="005C07AC" w:rsidRDefault="00733C0E" w:rsidP="004C76D3">
      <w:pPr>
        <w:ind w:left="1440"/>
        <w:jc w:val="both"/>
        <w:rPr>
          <w:rFonts w:ascii="Palatino Linotype" w:hAnsi="Palatino Linotype" w:cs="Times New Roman"/>
          <w:sz w:val="24"/>
          <w:szCs w:val="24"/>
        </w:rPr>
      </w:pPr>
      <w:r w:rsidRPr="00253F52">
        <w:rPr>
          <w:rFonts w:ascii="Palatino Linotype" w:hAnsi="Palatino Linotype" w:cs="Times New Roman"/>
          <w:sz w:val="24"/>
          <w:szCs w:val="24"/>
        </w:rPr>
        <w:t>This SOP applies to the review and approval of study protocols or amendments with minima</w:t>
      </w:r>
      <w:r w:rsidR="009B5674">
        <w:rPr>
          <w:rFonts w:ascii="Palatino Linotype" w:hAnsi="Palatino Linotype" w:cs="Times New Roman"/>
          <w:sz w:val="24"/>
          <w:szCs w:val="24"/>
        </w:rPr>
        <w:t>l risk to study participants. M</w:t>
      </w:r>
      <w:r w:rsidRPr="00253F52">
        <w:rPr>
          <w:rFonts w:ascii="Palatino Linotype" w:hAnsi="Palatino Linotype" w:cs="Times New Roman"/>
          <w:sz w:val="24"/>
          <w:szCs w:val="24"/>
        </w:rPr>
        <w:t>inor revisions in the protocol or informed consent</w:t>
      </w:r>
      <w:r w:rsidR="009B5674">
        <w:rPr>
          <w:rFonts w:ascii="Palatino Linotype" w:hAnsi="Palatino Linotype" w:cs="Times New Roman"/>
          <w:sz w:val="24"/>
          <w:szCs w:val="24"/>
        </w:rPr>
        <w:t xml:space="preserve"> may also be classified under expedited review</w:t>
      </w:r>
      <w:r w:rsidRPr="00253F52">
        <w:rPr>
          <w:rFonts w:ascii="Palatino Linotype" w:hAnsi="Palatino Linotype" w:cs="Times New Roman"/>
          <w:sz w:val="24"/>
          <w:szCs w:val="24"/>
        </w:rPr>
        <w:t>.  The submission procedures are the same as a first time submission</w:t>
      </w:r>
      <w:r w:rsidR="005C07AC">
        <w:rPr>
          <w:rFonts w:ascii="Palatino Linotype" w:hAnsi="Palatino Linotype" w:cs="Times New Roman"/>
          <w:sz w:val="24"/>
          <w:szCs w:val="24"/>
        </w:rPr>
        <w:t>.</w:t>
      </w:r>
    </w:p>
    <w:p w:rsidR="005C07AC" w:rsidRDefault="005C07AC" w:rsidP="004C76D3">
      <w:pPr>
        <w:ind w:left="1440"/>
        <w:jc w:val="both"/>
        <w:rPr>
          <w:rFonts w:ascii="Palatino Linotype" w:hAnsi="Palatino Linotype" w:cs="Times New Roman"/>
          <w:sz w:val="24"/>
          <w:szCs w:val="24"/>
        </w:rPr>
      </w:pPr>
      <w:r>
        <w:rPr>
          <w:rFonts w:ascii="Palatino Linotype" w:hAnsi="Palatino Linotype" w:cs="Times New Roman"/>
          <w:sz w:val="24"/>
          <w:szCs w:val="24"/>
        </w:rPr>
        <w:t>It</w:t>
      </w:r>
      <w:r w:rsidR="00733C0E" w:rsidRPr="00253F52">
        <w:rPr>
          <w:rFonts w:ascii="Palatino Linotype" w:hAnsi="Palatino Linotype" w:cs="Times New Roman"/>
          <w:sz w:val="24"/>
          <w:szCs w:val="24"/>
        </w:rPr>
        <w:t xml:space="preserve"> is the responsibility of the MMMC-Chair and the primary reviewers to assess any protocol that qualifies for the expedited </w:t>
      </w:r>
      <w:r>
        <w:rPr>
          <w:rFonts w:ascii="Palatino Linotype" w:hAnsi="Palatino Linotype" w:cs="Times New Roman"/>
          <w:sz w:val="24"/>
          <w:szCs w:val="24"/>
        </w:rPr>
        <w:t xml:space="preserve">review </w:t>
      </w:r>
      <w:r w:rsidR="00733C0E" w:rsidRPr="00253F52">
        <w:rPr>
          <w:rFonts w:ascii="Palatino Linotype" w:hAnsi="Palatino Linotype" w:cs="Times New Roman"/>
          <w:sz w:val="24"/>
          <w:szCs w:val="24"/>
        </w:rPr>
        <w:t xml:space="preserve">process.  The </w:t>
      </w:r>
      <w:r w:rsidR="00733C0E" w:rsidRPr="00253F52">
        <w:rPr>
          <w:rFonts w:ascii="Palatino Linotype" w:hAnsi="Palatino Linotype" w:cs="Times New Roman"/>
          <w:sz w:val="24"/>
          <w:szCs w:val="24"/>
        </w:rPr>
        <w:lastRenderedPageBreak/>
        <w:t>same assessment forms used for full board review will be used to evaluate the scientific and ethical merits of the protocol.</w:t>
      </w:r>
    </w:p>
    <w:p w:rsidR="00733C0E" w:rsidRPr="005C07AC" w:rsidRDefault="00280EB0" w:rsidP="004C76D3">
      <w:pPr>
        <w:ind w:left="1440"/>
        <w:jc w:val="both"/>
        <w:rPr>
          <w:rFonts w:ascii="Palatino Linotype" w:hAnsi="Palatino Linotype" w:cs="Times New Roman"/>
          <w:sz w:val="24"/>
          <w:szCs w:val="24"/>
        </w:rPr>
      </w:pPr>
      <w:r w:rsidRPr="005C07AC">
        <w:rPr>
          <w:rFonts w:ascii="Palatino Linotype" w:hAnsi="Palatino Linotype" w:cs="Times New Roman"/>
          <w:b/>
          <w:sz w:val="24"/>
          <w:szCs w:val="24"/>
        </w:rPr>
        <w:t>2.2</w:t>
      </w:r>
      <w:r w:rsidR="00F2685A">
        <w:rPr>
          <w:rFonts w:ascii="Palatino Linotype" w:hAnsi="Palatino Linotype" w:cs="Times New Roman"/>
          <w:b/>
          <w:sz w:val="24"/>
          <w:szCs w:val="24"/>
        </w:rPr>
        <w:t>.2</w:t>
      </w:r>
      <w:r w:rsidR="006E0A00">
        <w:rPr>
          <w:rFonts w:ascii="Palatino Linotype" w:hAnsi="Palatino Linotype" w:cs="Times New Roman"/>
          <w:b/>
          <w:sz w:val="24"/>
          <w:szCs w:val="24"/>
        </w:rPr>
        <w:t>.2</w:t>
      </w:r>
      <w:r w:rsidR="00733C0E" w:rsidRPr="005C07AC">
        <w:rPr>
          <w:rFonts w:ascii="Palatino Linotype" w:hAnsi="Palatino Linotype" w:cs="Times New Roman"/>
          <w:b/>
          <w:sz w:val="24"/>
          <w:szCs w:val="24"/>
        </w:rPr>
        <w:t xml:space="preserve"> Types of Protocols Subjected to Expedited Review after Initial</w:t>
      </w:r>
      <w:r w:rsidR="005C07AC">
        <w:rPr>
          <w:rFonts w:ascii="Palatino Linotype" w:hAnsi="Palatino Linotype" w:cs="Times New Roman"/>
          <w:b/>
          <w:sz w:val="24"/>
          <w:szCs w:val="24"/>
        </w:rPr>
        <w:t xml:space="preserve"> </w:t>
      </w:r>
      <w:r w:rsidR="00733C0E" w:rsidRPr="00F875E2">
        <w:rPr>
          <w:rFonts w:ascii="Palatino Linotype" w:hAnsi="Palatino Linotype" w:cs="Times New Roman"/>
          <w:b/>
          <w:sz w:val="24"/>
          <w:szCs w:val="24"/>
        </w:rPr>
        <w:t>Submission</w:t>
      </w:r>
    </w:p>
    <w:p w:rsidR="00733C0E" w:rsidRDefault="00733C0E" w:rsidP="00733C0E">
      <w:pPr>
        <w:pStyle w:val="Default"/>
        <w:numPr>
          <w:ilvl w:val="4"/>
          <w:numId w:val="2"/>
        </w:numPr>
        <w:jc w:val="both"/>
        <w:rPr>
          <w:rFonts w:cs="Times New Roman"/>
          <w:color w:val="auto"/>
        </w:rPr>
      </w:pPr>
      <w:r>
        <w:rPr>
          <w:rFonts w:cs="Times New Roman"/>
          <w:color w:val="auto"/>
        </w:rPr>
        <w:t>The research poses low risk.</w:t>
      </w:r>
    </w:p>
    <w:p w:rsidR="00733C0E" w:rsidRDefault="00733C0E" w:rsidP="00733C0E">
      <w:pPr>
        <w:pStyle w:val="Default"/>
        <w:numPr>
          <w:ilvl w:val="4"/>
          <w:numId w:val="2"/>
        </w:numPr>
        <w:jc w:val="both"/>
        <w:rPr>
          <w:rFonts w:cs="Times New Roman"/>
          <w:b/>
          <w:color w:val="auto"/>
        </w:rPr>
      </w:pPr>
      <w:r w:rsidRPr="00C47445">
        <w:rPr>
          <w:rFonts w:cs="Times New Roman"/>
          <w:color w:val="auto"/>
        </w:rPr>
        <w:t xml:space="preserve">The study does not involve vulnerable populations. </w:t>
      </w:r>
    </w:p>
    <w:p w:rsidR="00733C0E" w:rsidRDefault="00733C0E" w:rsidP="00733C0E">
      <w:pPr>
        <w:pStyle w:val="Default"/>
        <w:numPr>
          <w:ilvl w:val="4"/>
          <w:numId w:val="2"/>
        </w:numPr>
        <w:jc w:val="both"/>
        <w:rPr>
          <w:rFonts w:cs="Times New Roman"/>
          <w:color w:val="auto"/>
        </w:rPr>
      </w:pPr>
      <w:r>
        <w:rPr>
          <w:rFonts w:cs="Times New Roman"/>
          <w:color w:val="auto"/>
        </w:rPr>
        <w:t>T</w:t>
      </w:r>
      <w:r w:rsidRPr="00C47445">
        <w:rPr>
          <w:rFonts w:cs="Times New Roman"/>
          <w:color w:val="auto"/>
        </w:rPr>
        <w:t>he study does not involve the collecti</w:t>
      </w:r>
      <w:r>
        <w:rPr>
          <w:rFonts w:cs="Times New Roman"/>
          <w:color w:val="auto"/>
        </w:rPr>
        <w:t>on of stigmatizing information.</w:t>
      </w:r>
    </w:p>
    <w:p w:rsidR="00733C0E" w:rsidRDefault="00733C0E" w:rsidP="00733C0E">
      <w:pPr>
        <w:pStyle w:val="Default"/>
        <w:numPr>
          <w:ilvl w:val="4"/>
          <w:numId w:val="2"/>
        </w:numPr>
        <w:jc w:val="both"/>
        <w:rPr>
          <w:rFonts w:cs="Times New Roman"/>
          <w:b/>
          <w:color w:val="auto"/>
        </w:rPr>
      </w:pPr>
      <w:r w:rsidRPr="00C47445">
        <w:rPr>
          <w:rFonts w:cs="Times New Roman"/>
          <w:color w:val="auto"/>
        </w:rPr>
        <w:t xml:space="preserve">The study uses anonymized or archived samples. </w:t>
      </w:r>
    </w:p>
    <w:p w:rsidR="00733C0E" w:rsidRDefault="00733C0E" w:rsidP="00733C0E">
      <w:pPr>
        <w:pStyle w:val="Default"/>
        <w:numPr>
          <w:ilvl w:val="4"/>
          <w:numId w:val="2"/>
        </w:numPr>
        <w:jc w:val="both"/>
        <w:rPr>
          <w:rFonts w:cs="Times New Roman"/>
          <w:b/>
          <w:color w:val="auto"/>
        </w:rPr>
      </w:pPr>
      <w:r w:rsidRPr="00C47445">
        <w:rPr>
          <w:rFonts w:cs="Times New Roman"/>
          <w:color w:val="auto"/>
        </w:rPr>
        <w:t xml:space="preserve">Continuing review of clinical trials that do not involve further recruitment of participants. </w:t>
      </w:r>
    </w:p>
    <w:p w:rsidR="00733C0E" w:rsidRPr="00A65BD1" w:rsidRDefault="00733C0E" w:rsidP="00733C0E">
      <w:pPr>
        <w:pStyle w:val="Default"/>
        <w:numPr>
          <w:ilvl w:val="4"/>
          <w:numId w:val="2"/>
        </w:numPr>
        <w:jc w:val="both"/>
        <w:rPr>
          <w:rFonts w:cs="Times New Roman"/>
          <w:b/>
          <w:color w:val="auto"/>
        </w:rPr>
      </w:pPr>
      <w:r w:rsidRPr="00C47445">
        <w:rPr>
          <w:rFonts w:cs="Times New Roman"/>
          <w:color w:val="auto"/>
        </w:rPr>
        <w:t>Research involving data, documents or specimens that have already been collected or will be collected for ongoing treatment or diagnosis.</w:t>
      </w:r>
    </w:p>
    <w:p w:rsidR="00733C0E" w:rsidRDefault="00733C0E" w:rsidP="00733C0E">
      <w:pPr>
        <w:pStyle w:val="Default"/>
        <w:numPr>
          <w:ilvl w:val="4"/>
          <w:numId w:val="2"/>
        </w:numPr>
        <w:spacing w:after="77"/>
        <w:jc w:val="both"/>
        <w:rPr>
          <w:rFonts w:cs="Times New Roman"/>
          <w:color w:val="auto"/>
        </w:rPr>
      </w:pPr>
      <w:r w:rsidRPr="00C47445">
        <w:rPr>
          <w:rFonts w:cs="Times New Roman"/>
          <w:color w:val="auto"/>
        </w:rPr>
        <w:t>Continuing reviews, protocol amendments and end of the study reports that have minor modifications and no significant risk to study participants.</w:t>
      </w:r>
    </w:p>
    <w:p w:rsidR="00733C0E" w:rsidRDefault="00733C0E" w:rsidP="00733C0E">
      <w:pPr>
        <w:pStyle w:val="Default"/>
        <w:numPr>
          <w:ilvl w:val="4"/>
          <w:numId w:val="2"/>
        </w:numPr>
        <w:spacing w:after="77"/>
        <w:jc w:val="both"/>
        <w:rPr>
          <w:rFonts w:cs="Times New Roman"/>
          <w:color w:val="auto"/>
        </w:rPr>
      </w:pPr>
      <w:r w:rsidRPr="00C47445">
        <w:rPr>
          <w:rFonts w:cs="Times New Roman"/>
          <w:color w:val="auto"/>
        </w:rPr>
        <w:t>Continuing review of studies previously classified under expedited review.</w:t>
      </w:r>
    </w:p>
    <w:p w:rsidR="00733C0E" w:rsidRDefault="00733C0E" w:rsidP="00733C0E">
      <w:pPr>
        <w:pStyle w:val="Default"/>
        <w:numPr>
          <w:ilvl w:val="4"/>
          <w:numId w:val="2"/>
        </w:numPr>
        <w:spacing w:after="77"/>
        <w:jc w:val="both"/>
        <w:rPr>
          <w:rFonts w:cs="Times New Roman"/>
          <w:color w:val="auto"/>
        </w:rPr>
      </w:pPr>
      <w:r w:rsidRPr="00C47445">
        <w:rPr>
          <w:rFonts w:cs="Times New Roman"/>
          <w:color w:val="auto"/>
        </w:rPr>
        <w:t xml:space="preserve">Study protocol amendments that are administrative in nature and do not affect the study protocol. </w:t>
      </w:r>
    </w:p>
    <w:p w:rsidR="00DD12A2" w:rsidRDefault="00DD12A2" w:rsidP="00DD12A2">
      <w:pPr>
        <w:pStyle w:val="Default"/>
        <w:spacing w:after="77"/>
        <w:ind w:firstLine="60"/>
        <w:jc w:val="both"/>
        <w:rPr>
          <w:rFonts w:cs="Times New Roman"/>
          <w:color w:val="auto"/>
        </w:rPr>
      </w:pPr>
    </w:p>
    <w:p w:rsidR="00733C0E" w:rsidRPr="00253F52" w:rsidRDefault="00280EB0" w:rsidP="004C76D3">
      <w:pPr>
        <w:pStyle w:val="Default"/>
        <w:spacing w:after="77"/>
        <w:ind w:left="1440"/>
        <w:jc w:val="both"/>
        <w:rPr>
          <w:rFonts w:cs="Times New Roman"/>
          <w:b/>
          <w:color w:val="auto"/>
        </w:rPr>
      </w:pPr>
      <w:r>
        <w:rPr>
          <w:rFonts w:cs="Times New Roman"/>
          <w:b/>
        </w:rPr>
        <w:t>2.2</w:t>
      </w:r>
      <w:r w:rsidR="00843BB9">
        <w:rPr>
          <w:rFonts w:cs="Times New Roman"/>
          <w:b/>
          <w:color w:val="auto"/>
        </w:rPr>
        <w:t>.2</w:t>
      </w:r>
      <w:r w:rsidR="006E0A00">
        <w:rPr>
          <w:rFonts w:cs="Times New Roman"/>
          <w:b/>
          <w:color w:val="auto"/>
        </w:rPr>
        <w:t>.3</w:t>
      </w:r>
      <w:r w:rsidR="00733C0E">
        <w:rPr>
          <w:rFonts w:cs="Times New Roman"/>
          <w:b/>
          <w:color w:val="auto"/>
        </w:rPr>
        <w:t xml:space="preserve"> </w:t>
      </w:r>
      <w:r w:rsidR="00733C0E" w:rsidRPr="00253F52">
        <w:rPr>
          <w:rFonts w:cs="Times New Roman"/>
          <w:b/>
          <w:color w:val="auto"/>
        </w:rPr>
        <w:t>Expedited Review of Resubmissions/Amendments/Reports (4 copies)</w:t>
      </w:r>
    </w:p>
    <w:p w:rsidR="00733C0E" w:rsidRPr="00253F52" w:rsidRDefault="00733C0E" w:rsidP="00733C0E">
      <w:pPr>
        <w:pStyle w:val="Default"/>
        <w:spacing w:after="77"/>
        <w:ind w:left="720"/>
        <w:jc w:val="both"/>
        <w:rPr>
          <w:rFonts w:cs="Times New Roman"/>
          <w:b/>
          <w:color w:val="auto"/>
        </w:rPr>
      </w:pPr>
    </w:p>
    <w:p w:rsidR="00733C0E" w:rsidRDefault="00733C0E" w:rsidP="00733C0E">
      <w:pPr>
        <w:pStyle w:val="Default"/>
        <w:numPr>
          <w:ilvl w:val="0"/>
          <w:numId w:val="3"/>
        </w:numPr>
        <w:spacing w:after="77"/>
        <w:jc w:val="both"/>
        <w:rPr>
          <w:rFonts w:cs="Times New Roman"/>
          <w:color w:val="auto"/>
        </w:rPr>
      </w:pPr>
      <w:r>
        <w:rPr>
          <w:rFonts w:cs="Times New Roman"/>
          <w:color w:val="auto"/>
        </w:rPr>
        <w:lastRenderedPageBreak/>
        <w:t xml:space="preserve"> </w:t>
      </w:r>
      <w:r w:rsidRPr="00C47445">
        <w:rPr>
          <w:rFonts w:cs="Times New Roman"/>
          <w:color w:val="auto"/>
        </w:rPr>
        <w:t>Administrative revisions, such as correction of typing errors.</w:t>
      </w:r>
    </w:p>
    <w:p w:rsidR="00733C0E" w:rsidRDefault="00733C0E" w:rsidP="00733C0E">
      <w:pPr>
        <w:pStyle w:val="Default"/>
        <w:numPr>
          <w:ilvl w:val="0"/>
          <w:numId w:val="3"/>
        </w:numPr>
        <w:spacing w:after="77"/>
        <w:jc w:val="both"/>
        <w:rPr>
          <w:rFonts w:cs="Times New Roman"/>
          <w:color w:val="auto"/>
        </w:rPr>
      </w:pPr>
      <w:r w:rsidRPr="00C47445">
        <w:rPr>
          <w:rFonts w:cs="Times New Roman"/>
          <w:color w:val="auto"/>
        </w:rPr>
        <w:t>Addition or deletion of non-procedural items, such as the addition of study personnel names, laboratories, etc.</w:t>
      </w:r>
    </w:p>
    <w:p w:rsidR="00733C0E" w:rsidRDefault="00733C0E" w:rsidP="00733C0E">
      <w:pPr>
        <w:pStyle w:val="Default"/>
        <w:numPr>
          <w:ilvl w:val="0"/>
          <w:numId w:val="3"/>
        </w:numPr>
        <w:spacing w:after="77"/>
        <w:jc w:val="both"/>
        <w:rPr>
          <w:rFonts w:cs="Times New Roman"/>
          <w:color w:val="auto"/>
        </w:rPr>
      </w:pPr>
      <w:r>
        <w:rPr>
          <w:rFonts w:cs="Times New Roman"/>
          <w:b/>
          <w:color w:val="auto"/>
        </w:rPr>
        <w:t xml:space="preserve"> </w:t>
      </w:r>
      <w:r w:rsidRPr="00C47445">
        <w:rPr>
          <w:rFonts w:cs="Times New Roman"/>
          <w:color w:val="auto"/>
        </w:rPr>
        <w:t>The research activity includes only minor changes from previously approved protocol.</w:t>
      </w:r>
    </w:p>
    <w:p w:rsidR="00733C0E" w:rsidRDefault="00733C0E" w:rsidP="00733C0E">
      <w:pPr>
        <w:pStyle w:val="Default"/>
        <w:numPr>
          <w:ilvl w:val="0"/>
          <w:numId w:val="3"/>
        </w:numPr>
        <w:spacing w:after="77"/>
        <w:jc w:val="both"/>
        <w:rPr>
          <w:rFonts w:cs="Times New Roman"/>
          <w:color w:val="auto"/>
        </w:rPr>
      </w:pPr>
      <w:r>
        <w:rPr>
          <w:rFonts w:cs="Times New Roman"/>
          <w:color w:val="auto"/>
        </w:rPr>
        <w:t xml:space="preserve"> </w:t>
      </w:r>
      <w:r w:rsidRPr="00C47445">
        <w:rPr>
          <w:rFonts w:cs="Times New Roman"/>
          <w:color w:val="auto"/>
        </w:rPr>
        <w:t>Minor protocol amendments that do not change the risk/benefit assessment.</w:t>
      </w:r>
    </w:p>
    <w:p w:rsidR="00733C0E" w:rsidRPr="00253F52" w:rsidRDefault="00733C0E" w:rsidP="00733C0E">
      <w:pPr>
        <w:pStyle w:val="Default"/>
        <w:numPr>
          <w:ilvl w:val="0"/>
          <w:numId w:val="3"/>
        </w:numPr>
        <w:spacing w:after="77"/>
        <w:jc w:val="both"/>
        <w:rPr>
          <w:rFonts w:cs="Times New Roman"/>
          <w:color w:val="auto"/>
        </w:rPr>
      </w:pPr>
      <w:r>
        <w:rPr>
          <w:rFonts w:cs="Times New Roman"/>
          <w:color w:val="auto"/>
        </w:rPr>
        <w:t xml:space="preserve"> </w:t>
      </w:r>
      <w:r w:rsidRPr="00C47445">
        <w:rPr>
          <w:rFonts w:cs="Times New Roman"/>
          <w:color w:val="auto"/>
        </w:rPr>
        <w:t>Progress/Final reports that do not deviate from approval given by MMMC-RERC.</w:t>
      </w:r>
    </w:p>
    <w:p w:rsidR="00733C0E" w:rsidRDefault="00733C0E" w:rsidP="00733C0E">
      <w:pPr>
        <w:pStyle w:val="Default"/>
        <w:spacing w:after="77"/>
        <w:jc w:val="both"/>
        <w:rPr>
          <w:rFonts w:cs="Times New Roman"/>
          <w:b/>
          <w:color w:val="auto"/>
        </w:rPr>
      </w:pPr>
    </w:p>
    <w:p w:rsidR="00733C0E" w:rsidRPr="00253F52" w:rsidRDefault="00733C0E" w:rsidP="00733C0E">
      <w:pPr>
        <w:pStyle w:val="Default"/>
        <w:spacing w:after="77"/>
        <w:jc w:val="both"/>
        <w:rPr>
          <w:rFonts w:cs="Times New Roman"/>
          <w:b/>
          <w:color w:val="auto"/>
        </w:rPr>
      </w:pPr>
    </w:p>
    <w:p w:rsidR="00733C0E" w:rsidRPr="00253F52" w:rsidRDefault="00280EB0" w:rsidP="004C76D3">
      <w:pPr>
        <w:pStyle w:val="Default"/>
        <w:spacing w:after="77"/>
        <w:ind w:left="720" w:firstLine="720"/>
        <w:jc w:val="both"/>
        <w:rPr>
          <w:rFonts w:cs="Times New Roman"/>
          <w:b/>
          <w:color w:val="auto"/>
        </w:rPr>
      </w:pPr>
      <w:r>
        <w:rPr>
          <w:rFonts w:cs="Times New Roman"/>
          <w:b/>
        </w:rPr>
        <w:t>2.2</w:t>
      </w:r>
      <w:r w:rsidR="00495223">
        <w:rPr>
          <w:rFonts w:cs="Times New Roman"/>
          <w:b/>
          <w:color w:val="auto"/>
        </w:rPr>
        <w:t>.2</w:t>
      </w:r>
      <w:r w:rsidR="004E1D23">
        <w:rPr>
          <w:rFonts w:cs="Times New Roman"/>
          <w:b/>
          <w:color w:val="auto"/>
        </w:rPr>
        <w:t>.4</w:t>
      </w:r>
      <w:r w:rsidR="00733C0E" w:rsidRPr="00253F52">
        <w:rPr>
          <w:rFonts w:cs="Times New Roman"/>
          <w:b/>
          <w:color w:val="auto"/>
        </w:rPr>
        <w:t xml:space="preserve"> Expedited Review Workflow</w:t>
      </w:r>
    </w:p>
    <w:tbl>
      <w:tblPr>
        <w:tblStyle w:val="TableGrid"/>
        <w:tblW w:w="9683" w:type="dxa"/>
        <w:tblLook w:val="04A0" w:firstRow="1" w:lastRow="0" w:firstColumn="1" w:lastColumn="0" w:noHBand="0" w:noVBand="1"/>
      </w:tblPr>
      <w:tblGrid>
        <w:gridCol w:w="5977"/>
        <w:gridCol w:w="3706"/>
      </w:tblGrid>
      <w:tr w:rsidR="00733C0E" w:rsidRPr="00253F52" w:rsidTr="003714EC">
        <w:trPr>
          <w:trHeight w:val="583"/>
        </w:trPr>
        <w:tc>
          <w:tcPr>
            <w:tcW w:w="5977" w:type="dxa"/>
          </w:tcPr>
          <w:p w:rsidR="00733C0E" w:rsidRPr="00253F52" w:rsidRDefault="00733C0E" w:rsidP="003714EC">
            <w:pPr>
              <w:jc w:val="center"/>
              <w:rPr>
                <w:rFonts w:ascii="Palatino Linotype" w:hAnsi="Palatino Linotype" w:cs="Times New Roman"/>
                <w:b/>
                <w:sz w:val="24"/>
                <w:szCs w:val="24"/>
              </w:rPr>
            </w:pPr>
            <w:r w:rsidRPr="00253F52">
              <w:rPr>
                <w:rFonts w:ascii="Palatino Linotype" w:hAnsi="Palatino Linotype" w:cs="Times New Roman"/>
                <w:b/>
                <w:sz w:val="24"/>
                <w:szCs w:val="24"/>
              </w:rPr>
              <w:t>ACTIVITY</w:t>
            </w:r>
          </w:p>
        </w:tc>
        <w:tc>
          <w:tcPr>
            <w:tcW w:w="3706" w:type="dxa"/>
          </w:tcPr>
          <w:p w:rsidR="00733C0E" w:rsidRPr="00253F52" w:rsidRDefault="00733C0E" w:rsidP="003714EC">
            <w:pPr>
              <w:jc w:val="center"/>
              <w:rPr>
                <w:rFonts w:ascii="Palatino Linotype" w:hAnsi="Palatino Linotype" w:cs="Times New Roman"/>
                <w:b/>
                <w:sz w:val="24"/>
                <w:szCs w:val="24"/>
              </w:rPr>
            </w:pPr>
            <w:r w:rsidRPr="00253F52">
              <w:rPr>
                <w:rFonts w:ascii="Palatino Linotype" w:hAnsi="Palatino Linotype" w:cs="Times New Roman"/>
                <w:b/>
                <w:sz w:val="24"/>
                <w:szCs w:val="24"/>
              </w:rPr>
              <w:t>RESPONSIBILITY</w:t>
            </w:r>
          </w:p>
        </w:tc>
      </w:tr>
      <w:tr w:rsidR="00733C0E" w:rsidRPr="00253F52" w:rsidTr="00AC7831">
        <w:trPr>
          <w:trHeight w:val="583"/>
        </w:trPr>
        <w:tc>
          <w:tcPr>
            <w:tcW w:w="5977" w:type="dxa"/>
          </w:tcPr>
          <w:p w:rsidR="00733C0E" w:rsidRPr="00E60D6E" w:rsidRDefault="00D44B55" w:rsidP="00D44B55">
            <w:pPr>
              <w:ind w:left="360"/>
              <w:jc w:val="both"/>
              <w:rPr>
                <w:rFonts w:ascii="Palatino Linotype" w:hAnsi="Palatino Linotype" w:cs="Times New Roman"/>
                <w:sz w:val="24"/>
                <w:szCs w:val="24"/>
              </w:rPr>
            </w:pPr>
            <w:r w:rsidRPr="00E60D6E">
              <w:rPr>
                <w:rFonts w:ascii="Palatino Linotype" w:hAnsi="Palatino Linotype" w:cs="Times New Roman"/>
                <w:sz w:val="24"/>
                <w:szCs w:val="24"/>
              </w:rPr>
              <w:t xml:space="preserve"> </w:t>
            </w:r>
            <w:r w:rsidR="00733C0E" w:rsidRPr="00E60D6E">
              <w:rPr>
                <w:rFonts w:ascii="Palatino Linotype" w:hAnsi="Palatino Linotype" w:cs="Times New Roman"/>
                <w:sz w:val="24"/>
                <w:szCs w:val="24"/>
              </w:rPr>
              <w:t>Receives the submitted documents and checks for completeness of the study protocol package</w:t>
            </w:r>
          </w:p>
          <w:p w:rsidR="00733C0E" w:rsidRPr="00E60D6E" w:rsidRDefault="005070EC" w:rsidP="003714EC">
            <w:pPr>
              <w:jc w:val="both"/>
              <w:rPr>
                <w:rFonts w:ascii="Palatino Linotype" w:hAnsi="Palatino Linotype" w:cs="Times New Roman"/>
                <w:sz w:val="24"/>
                <w:szCs w:val="24"/>
              </w:rPr>
            </w:pPr>
            <w:r w:rsidRPr="00E60D6E">
              <w:rPr>
                <w:rFonts w:ascii="Palatino Linotype" w:hAnsi="Palatino Linotype" w:cs="Times New Roman"/>
                <w:noProof/>
                <w:sz w:val="24"/>
                <w:szCs w:val="24"/>
                <w:lang w:val="en-PH" w:eastAsia="en-PH"/>
              </w:rPr>
              <mc:AlternateContent>
                <mc:Choice Requires="wps">
                  <w:drawing>
                    <wp:anchor distT="0" distB="0" distL="114300" distR="114300" simplePos="0" relativeHeight="251709440" behindDoc="0" locked="0" layoutInCell="1" allowOverlap="1">
                      <wp:simplePos x="0" y="0"/>
                      <wp:positionH relativeFrom="column">
                        <wp:posOffset>1581150</wp:posOffset>
                      </wp:positionH>
                      <wp:positionV relativeFrom="paragraph">
                        <wp:posOffset>6350</wp:posOffset>
                      </wp:positionV>
                      <wp:extent cx="0" cy="209550"/>
                      <wp:effectExtent l="57150" t="8255" r="57150" b="20320"/>
                      <wp:wrapNone/>
                      <wp:docPr id="53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C82D0" id="AutoShape 179" o:spid="_x0000_s1026" type="#_x0000_t32" style="position:absolute;margin-left:124.5pt;margin-top:.5pt;width:0;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RFNwIAAGA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cpdj&#10;pEgPQ3rcex1ro+x+HigajCvBs1YbG5qkR/VinjT95pDSdUfUjkf315OB6CxEJO9CwsYZKLQdPmsG&#10;PgQqRL6Ore1DSmACHeNYTrex8KNH9HxI4TRP55NJnFhCymucsc5/4rpHwaiw85aIXedrrRTMXtss&#10;ViGHJ+cDKlJeA0JRpddCyigBqdBQ4fkkn8QAp6Vg4TK4Obvb1tKiAwkiir/YIty8dbN6r1hM1nHC&#10;VhfbEyHBRj5y460AtiTHoVrPGUaSw7sJ1hmeVKEidA6AL9ZZR9/n6Xw1W82KUZFPV6MibZrR47ou&#10;RtN1dj9p7pq6brIfAXxWlJ1gjKuA/6rprPg7zVxe11mNN1XfiEreZ4+MAtjrfwQdRx+mfdbNVrPT&#10;xobuggpAxtH58uTCO3m7j16/PgzLnwAAAP//AwBQSwMEFAAGAAgAAAAhAE4zBmreAAAACAEAAA8A&#10;AABkcnMvZG93bnJldi54bWxMj0FLw0AQhe+C/2EZwZvdWEuwMZuiFjGXCrYiHrfZMbuYnQ3ZbZv6&#10;6x3xUE/D43u8ea9cjL4TexyiC6TgepKBQGqCcdQqeNs8Xd2CiEmT0V0gVHDECIvq/KzUhQkHesX9&#10;OrWCQygWWoFNqS+kjI1Fr+Mk9EjMPsPgdWI5tNIM+sDhvpPTLMul1474g9U9PlpsvtY7ryAtP442&#10;f28e5u5l87zK3Xdd10ulLi/G+zsQCcd0MsNvfa4OFXfahh2ZKDoF09mctyQGfJj/6a2Cm1kGsirl&#10;/wHVDwAAAP//AwBQSwECLQAUAAYACAAAACEAtoM4kv4AAADhAQAAEwAAAAAAAAAAAAAAAAAAAAAA&#10;W0NvbnRlbnRfVHlwZXNdLnhtbFBLAQItABQABgAIAAAAIQA4/SH/1gAAAJQBAAALAAAAAAAAAAAA&#10;AAAAAC8BAABfcmVscy8ucmVsc1BLAQItABQABgAIAAAAIQD7osRFNwIAAGAEAAAOAAAAAAAAAAAA&#10;AAAAAC4CAABkcnMvZTJvRG9jLnhtbFBLAQItABQABgAIAAAAIQBOMwZq3gAAAAgBAAAPAAAAAAAA&#10;AAAAAAAAAJEEAABkcnMvZG93bnJldi54bWxQSwUGAAAAAAQABADzAAAAnAUAAAAA&#10;">
                      <v:stroke endarrow="block"/>
                    </v:shape>
                  </w:pict>
                </mc:Fallback>
              </mc:AlternateContent>
            </w:r>
          </w:p>
        </w:tc>
        <w:tc>
          <w:tcPr>
            <w:tcW w:w="3706" w:type="dxa"/>
          </w:tcPr>
          <w:p w:rsidR="00733C0E" w:rsidRPr="00253F52" w:rsidRDefault="00733C0E" w:rsidP="00012FC4">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733C0E" w:rsidRPr="00253F52" w:rsidTr="00AC7831">
        <w:trPr>
          <w:trHeight w:val="583"/>
        </w:trPr>
        <w:tc>
          <w:tcPr>
            <w:tcW w:w="5977" w:type="dxa"/>
          </w:tcPr>
          <w:p w:rsidR="00733C0E" w:rsidRPr="00E60D6E" w:rsidRDefault="005070EC" w:rsidP="00D44B55">
            <w:pPr>
              <w:ind w:left="360"/>
              <w:jc w:val="both"/>
              <w:rPr>
                <w:rFonts w:ascii="Palatino Linotype" w:hAnsi="Palatino Linotype" w:cs="Times New Roman"/>
                <w:b/>
                <w:i/>
                <w:sz w:val="24"/>
                <w:szCs w:val="24"/>
              </w:rPr>
            </w:pPr>
            <w:r w:rsidRPr="00E60D6E">
              <w:rPr>
                <w:noProof/>
                <w:lang w:val="en-PH" w:eastAsia="en-PH"/>
              </w:rPr>
              <mc:AlternateContent>
                <mc:Choice Requires="wps">
                  <w:drawing>
                    <wp:anchor distT="0" distB="0" distL="114300" distR="114300" simplePos="0" relativeHeight="251710464" behindDoc="0" locked="0" layoutInCell="1" allowOverlap="1">
                      <wp:simplePos x="0" y="0"/>
                      <wp:positionH relativeFrom="column">
                        <wp:posOffset>1581150</wp:posOffset>
                      </wp:positionH>
                      <wp:positionV relativeFrom="paragraph">
                        <wp:posOffset>385445</wp:posOffset>
                      </wp:positionV>
                      <wp:extent cx="0" cy="209550"/>
                      <wp:effectExtent l="57150" t="8890" r="57150" b="19685"/>
                      <wp:wrapNone/>
                      <wp:docPr id="531"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95128" id="AutoShape 180" o:spid="_x0000_s1026" type="#_x0000_t32" style="position:absolute;margin-left:124.5pt;margin-top:30.35pt;width:0;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u0NwIAAGAEAAAOAAAAZHJzL2Uyb0RvYy54bWysVM2O2yAQvlfqOyDuie2svU2sOKuVnfSy&#10;bSPt9gEIYBsVAwISJ6r67h3IT3fbS1U1BzID8/PNNzNePhwHiQ7cOqFVhbNpihFXVDOhugp/fdlM&#10;5hg5TxQjUite4RN3+GH1/t1yNCWf6V5Lxi2CIMqVo6lw770pk8TRng/ETbXhCh5bbQfiQbVdwiwZ&#10;Ifogk1ma3iejtsxYTblzcNucH/Eqxm9bTv2XtnXcI1lhwObjaeO5C2eyWpKys8T0gl5gkH9AMRCh&#10;IOktVEM8QXsr/gg1CGq1062fUj0kum0F5bEGqCZLf6vmuSeGx1qAHGduNLn/F5Z+PmwtEqzCxV2G&#10;kSIDNOlx73XMjbJ5pGg0rgTLWm1tKJIe1bN50vSbQ0rXPVEdj+YvJwPeWSA1eeMSFGcg0W78pBnY&#10;EMgQ+Tq2dgghgQl0jG053drCjx7R8yWF21m6KIoIJyHl1c9Y5z9yPaAgVNh5S0TX+1orBb3XNotZ&#10;yOHJ+YCKlFeHkFTpjZAyjoBUaKzwopgV0cFpKVh4DGbOdrtaWnQgYYjiL5YIL6/NrN4rFoP1nLD1&#10;RfZESJCRj9x4K4AtyXHINnCGkeSwN0E6w5MqZITKAfBFOs/R90W6WM/X83ySz+7Xkzxtmsnjps4n&#10;95vsQ9HcNXXdZD8C+Cwve8EYVwH/daaz/O9m5rJd52m8TfWNqORt9MgogL3+R9Cx9aHbYQldudPs&#10;tLWhuqDBGEfjy8qFPXmtR6tfH4bVTwAAAP//AwBQSwMEFAAGAAgAAAAhAOw01mTgAAAACQEAAA8A&#10;AABkcnMvZG93bnJldi54bWxMj8FOwzAQRO9I/IO1SNyoQ0FpE7KpgAqRS5FoK8TRjZfEIl5Hsdum&#10;fD1GHOA4O6PZN8VitJ040OCNY4TrSQKCuHbacIOw3TxdzUH4oFirzjEhnMjDojw/K1Su3ZFf6bAO&#10;jYgl7HOF0IbQ51L6uiWr/MT1xNH7cINVIcqhkXpQx1huOzlNklRaZTh+aFVPjy3Vn+u9RQjL91Ob&#10;vtUPmXnZPK9S81VV1RLx8mK8vwMRaAx/YfjBj+hQRqad27P2okOY3mZxS0BIkxmIGPg97BCymxnI&#10;spD/F5TfAAAA//8DAFBLAQItABQABgAIAAAAIQC2gziS/gAAAOEBAAATAAAAAAAAAAAAAAAAAAAA&#10;AABbQ29udGVudF9UeXBlc10ueG1sUEsBAi0AFAAGAAgAAAAhADj9If/WAAAAlAEAAAsAAAAAAAAA&#10;AAAAAAAALwEAAF9yZWxzLy5yZWxzUEsBAi0AFAAGAAgAAAAhANTLK7Q3AgAAYAQAAA4AAAAAAAAA&#10;AAAAAAAALgIAAGRycy9lMm9Eb2MueG1sUEsBAi0AFAAGAAgAAAAhAOw01mTgAAAACQEAAA8AAAAA&#10;AAAAAAAAAAAAkQQAAGRycy9kb3ducmV2LnhtbFBLBQYAAAAABAAEAPMAAACeBQAAAAA=&#10;">
                      <v:stroke endarrow="block"/>
                    </v:shape>
                  </w:pict>
                </mc:Fallback>
              </mc:AlternateContent>
            </w:r>
            <w:r w:rsidR="00D44B55" w:rsidRPr="00E60D6E">
              <w:rPr>
                <w:rFonts w:ascii="Palatino Linotype" w:hAnsi="Palatino Linotype" w:cs="Times New Roman"/>
                <w:sz w:val="24"/>
                <w:szCs w:val="24"/>
              </w:rPr>
              <w:t xml:space="preserve"> </w:t>
            </w:r>
            <w:r w:rsidR="00733C0E" w:rsidRPr="00E60D6E">
              <w:rPr>
                <w:rFonts w:ascii="Palatino Linotype" w:hAnsi="Palatino Linotype" w:cs="Times New Roman"/>
                <w:sz w:val="24"/>
                <w:szCs w:val="24"/>
              </w:rPr>
              <w:t xml:space="preserve">Assigns an MMMC-RERC code </w:t>
            </w:r>
            <w:r w:rsidR="002A041B" w:rsidRPr="00E60D6E">
              <w:rPr>
                <w:rFonts w:ascii="Palatino Linotype" w:hAnsi="Palatino Linotype" w:cs="Times New Roman"/>
                <w:sz w:val="24"/>
                <w:szCs w:val="24"/>
              </w:rPr>
              <w:t>based on SOP 5</w:t>
            </w:r>
            <w:r w:rsidR="00733C0E" w:rsidRPr="00E60D6E">
              <w:rPr>
                <w:rFonts w:ascii="Palatino Linotype" w:hAnsi="Palatino Linotype" w:cs="Times New Roman"/>
                <w:sz w:val="24"/>
                <w:szCs w:val="24"/>
              </w:rPr>
              <w:t xml:space="preserve">.5.2.1 </w:t>
            </w:r>
            <w:r w:rsidR="00733C0E" w:rsidRPr="00E60D6E">
              <w:rPr>
                <w:rFonts w:ascii="Palatino Linotype" w:hAnsi="Palatino Linotype" w:cs="Times New Roman"/>
                <w:b/>
                <w:i/>
                <w:sz w:val="24"/>
                <w:szCs w:val="24"/>
              </w:rPr>
              <w:t>(for new protocol submission only)</w:t>
            </w:r>
          </w:p>
          <w:p w:rsidR="00733C0E" w:rsidRPr="00E60D6E" w:rsidRDefault="00733C0E" w:rsidP="003714EC">
            <w:pPr>
              <w:jc w:val="both"/>
              <w:rPr>
                <w:rFonts w:ascii="Palatino Linotype" w:hAnsi="Palatino Linotype" w:cs="Times New Roman"/>
                <w:sz w:val="24"/>
                <w:szCs w:val="24"/>
              </w:rPr>
            </w:pPr>
          </w:p>
        </w:tc>
        <w:tc>
          <w:tcPr>
            <w:tcW w:w="3706" w:type="dxa"/>
          </w:tcPr>
          <w:p w:rsidR="00733C0E" w:rsidRPr="00253F52" w:rsidRDefault="00733C0E" w:rsidP="00012FC4">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733C0E" w:rsidRPr="00253F52" w:rsidTr="00AC7831">
        <w:trPr>
          <w:trHeight w:val="583"/>
        </w:trPr>
        <w:tc>
          <w:tcPr>
            <w:tcW w:w="5977" w:type="dxa"/>
          </w:tcPr>
          <w:p w:rsidR="00733C0E" w:rsidRPr="00D44B55" w:rsidRDefault="00D44B55" w:rsidP="00D44B55">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00733C0E" w:rsidRPr="00D44B55">
              <w:rPr>
                <w:rFonts w:ascii="Palatino Linotype" w:hAnsi="Palatino Linotype" w:cs="Times New Roman"/>
                <w:sz w:val="24"/>
                <w:szCs w:val="24"/>
              </w:rPr>
              <w:t>Logs the sub</w:t>
            </w:r>
            <w:r w:rsidR="00C47B1B" w:rsidRPr="00D44B55">
              <w:rPr>
                <w:rFonts w:ascii="Palatino Linotype" w:hAnsi="Palatino Linotype" w:cs="Times New Roman"/>
                <w:sz w:val="24"/>
                <w:szCs w:val="24"/>
              </w:rPr>
              <w:t>mission in</w:t>
            </w:r>
            <w:r w:rsidR="00733C0E" w:rsidRPr="00D44B55">
              <w:rPr>
                <w:rFonts w:ascii="Palatino Linotype" w:hAnsi="Palatino Linotype" w:cs="Times New Roman"/>
                <w:sz w:val="24"/>
                <w:szCs w:val="24"/>
              </w:rPr>
              <w:t xml:space="preserve"> the Submission log/logbook</w:t>
            </w:r>
          </w:p>
          <w:p w:rsidR="00733C0E" w:rsidRPr="00253F52" w:rsidRDefault="005070EC" w:rsidP="003714EC">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11488" behindDoc="0" locked="0" layoutInCell="1" allowOverlap="1">
                      <wp:simplePos x="0" y="0"/>
                      <wp:positionH relativeFrom="column">
                        <wp:posOffset>1571625</wp:posOffset>
                      </wp:positionH>
                      <wp:positionV relativeFrom="paragraph">
                        <wp:posOffset>3175</wp:posOffset>
                      </wp:positionV>
                      <wp:extent cx="0" cy="209550"/>
                      <wp:effectExtent l="57150" t="13335" r="57150" b="15240"/>
                      <wp:wrapNone/>
                      <wp:docPr id="530"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230C0" id="AutoShape 181" o:spid="_x0000_s1026" type="#_x0000_t32" style="position:absolute;margin-left:123.75pt;margin-top:.25pt;width:0;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15NgIAAGAEAAAOAAAAZHJzL2Uyb0RvYy54bWysVE2P2yAQvVfqf0DcE9tZO02sOKuVnfSy&#10;7Uba7Q8ggGNUDAhInKjqf+9APtq0l6pqDmSAmTczbx5ePB57iQ7cOqFVhbNxihFXVDOhdhX+8rYe&#10;zTBynihGpFa8wifu8OPy/bvFYEo+0Z2WjFsEIMqVg6lw570pk8TRjvfEjbXhCi5bbXviYWt3CbNk&#10;APReJpM0nSaDtsxYTblzcNqcL/Ey4rctp/6lbR33SFYYavNxtXHdhjVZLki5s8R0gl7KIP9QRU+E&#10;gqQ3qIZ4gvZW/AHVC2q1060fU90num0F5bEH6CZLf+vmtSOGx16AHGduNLn/B0s/HzYWCVbh4gH4&#10;UaSHIT3tvY65UTbLAkWDcSV41mpjQ5P0qF7Ns6ZfHVK67oja8ej+djIQHSOSu5CwcQYSbYdPmoEP&#10;gQyRr2Nr+wAJTKBjHMvpNhZ+9IieDymcTtJ5UcSJJaS8xhnr/EeuexSMCjtvidh1vtZKwey1zWIW&#10;cnh2HvqAwGtASKr0WkgZJSAVGio8LyZFDHBaChYug5uzu20tLTqQIKL4C6QA2J2b1XvFIljHCVtd&#10;bE+EBBv5yI23AtiSHIdsPWcYSQ7vJlhnRKlCRugcCr5YZx19m6fz1Ww1y0f5ZLoa5WnTjJ7WdT6a&#10;rrMPRfPQ1HWTfQ/FZ3nZCca4CvVfNZ3lf6eZy+s6q/Gm6htRyT16JAGKvf7HouPow7TPutlqdtrY&#10;0F1QAcg4Ol+eXHgnv+6j188Pw/IHAAAA//8DAFBLAwQUAAYACAAAACEA+nPuHt0AAAAHAQAADwAA&#10;AGRycy9kb3ducmV2LnhtbEyOQUvDQBSE74L/YXmCN7uxtVFjNkUtYi4KtiIet9lndjH7NmS3beqv&#10;94kHvQwMM8x85WL0ndjhEF0gBeeTDARSE4yjVsHr+uHsCkRMmozuAqGCA0ZYVMdHpS5M2NML7lap&#10;FTxCsdAKbEp9IWVsLHodJ6FH4uwjDF4ntkMrzaD3PO47Oc2yXHrtiB+s7vHeYvO52noFafl+sPlb&#10;c3ftntePT7n7qut6qdTpyXh7AyLhmP7K8IPP6FAx0yZsyUTRKZheXM65qoCV41+7UTCbzUFWpfzP&#10;X30DAAD//wMAUEsBAi0AFAAGAAgAAAAhALaDOJL+AAAA4QEAABMAAAAAAAAAAAAAAAAAAAAAAFtD&#10;b250ZW50X1R5cGVzXS54bWxQSwECLQAUAAYACAAAACEAOP0h/9YAAACUAQAACwAAAAAAAAAAAAAA&#10;AAAvAQAAX3JlbHMvLnJlbHNQSwECLQAUAAYACAAAACEAQYLdeTYCAABgBAAADgAAAAAAAAAAAAAA&#10;AAAuAgAAZHJzL2Uyb0RvYy54bWxQSwECLQAUAAYACAAAACEA+nPuHt0AAAAHAQAADwAAAAAAAAAA&#10;AAAAAACQBAAAZHJzL2Rvd25yZXYueG1sUEsFBgAAAAAEAAQA8wAAAJoFAAAAAA==&#10;">
                      <v:stroke endarrow="block"/>
                    </v:shape>
                  </w:pict>
                </mc:Fallback>
              </mc:AlternateContent>
            </w:r>
          </w:p>
        </w:tc>
        <w:tc>
          <w:tcPr>
            <w:tcW w:w="3706" w:type="dxa"/>
          </w:tcPr>
          <w:p w:rsidR="00733C0E" w:rsidRPr="00253F52" w:rsidRDefault="00733C0E" w:rsidP="00012FC4">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733C0E" w:rsidRPr="00253F52" w:rsidTr="00AC7831">
        <w:trPr>
          <w:trHeight w:val="583"/>
        </w:trPr>
        <w:tc>
          <w:tcPr>
            <w:tcW w:w="5977" w:type="dxa"/>
          </w:tcPr>
          <w:p w:rsidR="00733C0E" w:rsidRPr="00D44B55" w:rsidRDefault="00D44B55" w:rsidP="00D44B55">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00733C0E" w:rsidRPr="00D44B55">
              <w:rPr>
                <w:rFonts w:ascii="Palatino Linotype" w:hAnsi="Palatino Linotype" w:cs="Times New Roman"/>
                <w:sz w:val="24"/>
                <w:szCs w:val="24"/>
              </w:rPr>
              <w:t>Determines that the protocol is for expedited review</w:t>
            </w:r>
          </w:p>
          <w:p w:rsidR="00733C0E" w:rsidRPr="00253F52" w:rsidRDefault="005070EC" w:rsidP="003714EC">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12512" behindDoc="0" locked="0" layoutInCell="1" allowOverlap="1">
                      <wp:simplePos x="0" y="0"/>
                      <wp:positionH relativeFrom="column">
                        <wp:posOffset>1581150</wp:posOffset>
                      </wp:positionH>
                      <wp:positionV relativeFrom="paragraph">
                        <wp:posOffset>-3810</wp:posOffset>
                      </wp:positionV>
                      <wp:extent cx="635" cy="209550"/>
                      <wp:effectExtent l="57150" t="5080" r="56515" b="23495"/>
                      <wp:wrapNone/>
                      <wp:docPr id="52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EFB2D" id="AutoShape 182" o:spid="_x0000_s1026" type="#_x0000_t32" style="position:absolute;margin-left:124.5pt;margin-top:-.3pt;width:.0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LOgIAAGIEAAAOAAAAZHJzL2Uyb0RvYy54bWysVMuO2yAU3VfqPyD2GT8mTh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W4yBcY&#10;KTLAkB73XsfaKJvngaLRuBI8a7W1oUl6VM/mSdNvDild90R1PLq/nAxEZyEieRMSNs5Aod34STPw&#10;IVAh8nVs7RBSAhPoGMdyuo2FHz2icDi7LzCicJ6ni6KIM0tIeY001vmPXA8oGBV23hLR9b7WSsH0&#10;tc1iHXJ4cj7gIuU1IJRVeiOkjCKQCo0VXhR5EQOcloKFy+DmbLerpUUHEmQUf7FJuHntZvVesZis&#10;54StL7YnQoKNfGTHWwF8SY5DtYEzjCSHlxOsMzypQkXoHQBfrLOSvi/SxXq+nk8n03y2nkzTppk8&#10;burpZLbJPhTNfVPXTfYjgM+mZS8Y4yrgv6o6m/6dai7v66zHm65vRCVvs0dGAez1P4KOww/zPitn&#10;p9lpa0N3QQcg5Oh8eXThpbzeR69fn4bVTwAAAP//AwBQSwMEFAAGAAgAAAAhALjoyHDfAAAACAEA&#10;AA8AAABkcnMvZG93bnJldi54bWxMj0FLw0AUhO+C/2F5grd201iCjXkpahFzsWArpcdtds0Gs29D&#10;dtum/nqfJz0OM8x8UyxH14mTGULrCWE2TUAYqr1uqUH42L5M7kGEqEirzpNBuJgAy/L6qlC59md6&#10;N6dNbASXUMgVgo2xz6UMtTVOhanvDbH36QenIsuhkXpQZy53nUyTJJNOtcQLVvXm2Zr6a3N0CHG1&#10;v9hsVz8t2vX29S1rv6uqWiHe3oyPDyCiGeNfGH7xGR1KZjr4I+kgOoR0vuAvEWGSgWCf9QzEAeEu&#10;nYMsC/n/QPkDAAD//wMAUEsBAi0AFAAGAAgAAAAhALaDOJL+AAAA4QEAABMAAAAAAAAAAAAAAAAA&#10;AAAAAFtDb250ZW50X1R5cGVzXS54bWxQSwECLQAUAAYACAAAACEAOP0h/9YAAACUAQAACwAAAAAA&#10;AAAAAAAAAAAvAQAAX3JlbHMvLnJlbHNQSwECLQAUAAYACAAAACEA/TsvyzoCAABiBAAADgAAAAAA&#10;AAAAAAAAAAAuAgAAZHJzL2Uyb0RvYy54bWxQSwECLQAUAAYACAAAACEAuOjIcN8AAAAIAQAADwAA&#10;AAAAAAAAAAAAAACUBAAAZHJzL2Rvd25yZXYueG1sUEsFBgAAAAAEAAQA8wAAAKAFAAAAAA==&#10;">
                      <v:stroke endarrow="block"/>
                    </v:shape>
                  </w:pict>
                </mc:Fallback>
              </mc:AlternateContent>
            </w:r>
          </w:p>
        </w:tc>
        <w:tc>
          <w:tcPr>
            <w:tcW w:w="3706" w:type="dxa"/>
          </w:tcPr>
          <w:p w:rsidR="00733C0E" w:rsidRPr="00253F52" w:rsidRDefault="00733C0E" w:rsidP="00D36245">
            <w:pPr>
              <w:jc w:val="center"/>
              <w:rPr>
                <w:rFonts w:ascii="Palatino Linotype" w:hAnsi="Palatino Linotype" w:cs="Times New Roman"/>
                <w:sz w:val="24"/>
                <w:szCs w:val="24"/>
              </w:rPr>
            </w:pPr>
            <w:r w:rsidRPr="00253F52">
              <w:rPr>
                <w:rFonts w:ascii="Palatino Linotype" w:hAnsi="Palatino Linotype" w:cs="Times New Roman"/>
                <w:sz w:val="24"/>
                <w:szCs w:val="24"/>
              </w:rPr>
              <w:t>Chair</w:t>
            </w:r>
          </w:p>
        </w:tc>
      </w:tr>
      <w:tr w:rsidR="00733C0E" w:rsidRPr="00253F52" w:rsidTr="00AC7831">
        <w:trPr>
          <w:trHeight w:val="583"/>
        </w:trPr>
        <w:tc>
          <w:tcPr>
            <w:tcW w:w="5977" w:type="dxa"/>
          </w:tcPr>
          <w:p w:rsidR="00733C0E" w:rsidRPr="00D44B55" w:rsidRDefault="005070EC" w:rsidP="00D44B55">
            <w:pPr>
              <w:ind w:left="360"/>
              <w:jc w:val="both"/>
              <w:rPr>
                <w:rFonts w:ascii="Palatino Linotype" w:hAnsi="Palatino Linotype" w:cs="Times New Roman"/>
                <w:sz w:val="24"/>
                <w:szCs w:val="24"/>
              </w:rPr>
            </w:pPr>
            <w:r>
              <w:rPr>
                <w:noProof/>
                <w:lang w:val="en-PH" w:eastAsia="en-PH"/>
              </w:rPr>
              <w:lastRenderedPageBreak/>
              <mc:AlternateContent>
                <mc:Choice Requires="wps">
                  <w:drawing>
                    <wp:anchor distT="0" distB="0" distL="114300" distR="114300" simplePos="0" relativeHeight="251713536" behindDoc="0" locked="0" layoutInCell="1" allowOverlap="1">
                      <wp:simplePos x="0" y="0"/>
                      <wp:positionH relativeFrom="column">
                        <wp:posOffset>1581150</wp:posOffset>
                      </wp:positionH>
                      <wp:positionV relativeFrom="paragraph">
                        <wp:posOffset>187960</wp:posOffset>
                      </wp:positionV>
                      <wp:extent cx="0" cy="209550"/>
                      <wp:effectExtent l="57150" t="8890" r="57150" b="19685"/>
                      <wp:wrapNone/>
                      <wp:docPr id="528"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ACE5" id="AutoShape 183" o:spid="_x0000_s1026" type="#_x0000_t32" style="position:absolute;margin-left:124.5pt;margin-top:14.8pt;width:0;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3oNgIAAGA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o8z2FU&#10;ivQwpMeD17E2yhZ3gaLBuAI8K7WzoUl6Us/mSdNvDilddUS1PLq/nA1EZyEieRMSNs5Aof3wSTPw&#10;IVAh8nVqbB9SAhPoFMdyvo2Fnzyi4yGF0zxdzudxYgkprnHGOv+R6x4Fo8TOWyLazldaKZi9tlms&#10;Qo5PzgdUpLgGhKJKb4WUUQJSoaHEy3k+jwFOS8HCZXBztt1X0qIjCSKKv9gi3Lx2s/qgWEzWccI2&#10;F9sTIcFGPnLjrQC2JMehWs8ZRpLDuwnWCE+qUBE6B8AXa9TR92W63Cw2i9lklt9vJrO0rieP22o2&#10;ud9mH+b1XV1VdfYjgM9mRScY4yrgv2o6m/2dZi6va1TjTdU3opK32SOjAPb6H0HH0Ydpj7rZa3be&#10;2dBdUAHIODpfnlx4J6/30evXh2H9EwAA//8DAFBLAwQUAAYACAAAACEAY5PQCN4AAAAJAQAADwAA&#10;AGRycy9kb3ducmV2LnhtbEyPQUvEMBCF74L/IYzgzU0tEmxtuqiL2IuCuyIes+3YBJtJabK7XX+9&#10;Ix70NjPv8eZ71XL2g9jjFF0gDZeLDARSGzpHvYbXzcPFNYiYDHVmCIQajhhhWZ+eVKbswoFecL9O&#10;veAQiqXRYFMaSylja9GbuAgjEmsfYfIm8Tr1spvMgcP9IPMsU9IbR/zBmhHvLbaf653XkFbvR6ve&#10;2rvCPW8en5T7appmpfX52Xx7AyLhnP7M8IPP6FAz0zbsqIti0JBfFdwl8VAoEGz4PWw1qFyBrCv5&#10;v0H9DQAA//8DAFBLAQItABQABgAIAAAAIQC2gziS/gAAAOEBAAATAAAAAAAAAAAAAAAAAAAAAABb&#10;Q29udGVudF9UeXBlc10ueG1sUEsBAi0AFAAGAAgAAAAhADj9If/WAAAAlAEAAAsAAAAAAAAAAAAA&#10;AAAALwEAAF9yZWxzLy5yZWxzUEsBAi0AFAAGAAgAAAAhAMXMXeg2AgAAYAQAAA4AAAAAAAAAAAAA&#10;AAAALgIAAGRycy9lMm9Eb2MueG1sUEsBAi0AFAAGAAgAAAAhAGOT0AjeAAAACQEAAA8AAAAAAAAA&#10;AAAAAAAAkAQAAGRycy9kb3ducmV2LnhtbFBLBQYAAAAABAAEAPMAAACbBQAAAAA=&#10;">
                      <v:stroke endarrow="block"/>
                    </v:shape>
                  </w:pict>
                </mc:Fallback>
              </mc:AlternateContent>
            </w:r>
            <w:r w:rsidR="00D44B55">
              <w:rPr>
                <w:rFonts w:ascii="Palatino Linotype" w:hAnsi="Palatino Linotype" w:cs="Times New Roman"/>
                <w:sz w:val="24"/>
                <w:szCs w:val="24"/>
              </w:rPr>
              <w:t xml:space="preserve"> </w:t>
            </w:r>
            <w:r w:rsidR="00733C0E" w:rsidRPr="00D44B55">
              <w:rPr>
                <w:rFonts w:ascii="Palatino Linotype" w:hAnsi="Palatino Linotype" w:cs="Times New Roman"/>
                <w:sz w:val="24"/>
                <w:szCs w:val="24"/>
              </w:rPr>
              <w:t>Assigns reviewers for the expedited review</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Pr="00253F52" w:rsidRDefault="00733C0E" w:rsidP="00D36245">
            <w:pPr>
              <w:jc w:val="center"/>
              <w:rPr>
                <w:rFonts w:ascii="Palatino Linotype" w:hAnsi="Palatino Linotype" w:cs="Times New Roman"/>
                <w:sz w:val="24"/>
                <w:szCs w:val="24"/>
              </w:rPr>
            </w:pPr>
            <w:r w:rsidRPr="00253F52">
              <w:rPr>
                <w:rFonts w:ascii="Palatino Linotype" w:hAnsi="Palatino Linotype" w:cs="Times New Roman"/>
                <w:sz w:val="24"/>
                <w:szCs w:val="24"/>
              </w:rPr>
              <w:t>Chair/ Member-Secretary</w:t>
            </w:r>
          </w:p>
        </w:tc>
      </w:tr>
      <w:tr w:rsidR="00733C0E" w:rsidRPr="00253F52" w:rsidTr="00AC7831">
        <w:trPr>
          <w:trHeight w:val="583"/>
        </w:trPr>
        <w:tc>
          <w:tcPr>
            <w:tcW w:w="5977" w:type="dxa"/>
          </w:tcPr>
          <w:p w:rsidR="00733C0E" w:rsidRPr="00D44B55" w:rsidRDefault="005070EC" w:rsidP="00D44B55">
            <w:pPr>
              <w:ind w:left="36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14560" behindDoc="0" locked="0" layoutInCell="1" allowOverlap="1">
                      <wp:simplePos x="0" y="0"/>
                      <wp:positionH relativeFrom="column">
                        <wp:posOffset>1581150</wp:posOffset>
                      </wp:positionH>
                      <wp:positionV relativeFrom="paragraph">
                        <wp:posOffset>280035</wp:posOffset>
                      </wp:positionV>
                      <wp:extent cx="0" cy="209550"/>
                      <wp:effectExtent l="57150" t="13335" r="57150" b="15240"/>
                      <wp:wrapNone/>
                      <wp:docPr id="527"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147B0" id="AutoShape 184" o:spid="_x0000_s1026" type="#_x0000_t32" style="position:absolute;margin-left:124.5pt;margin-top:22.05pt;width:0;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PQNgIAAGAEAAAOAAAAZHJzL2Uyb0RvYy54bWysVMuO2yAU3VfqPyD2iR+1ZxIrzmhkJ91M&#10;20gz/QACOEbFgIDEiar+ey/k0Zl2U1XNglzgPs499+DFw3GQ6MCtE1rVOJumGHFFNRNqV+OvL+vJ&#10;DCPniWJEasVrfOIOPyzfv1uMpuK57rVk3CJIolw1mhr33psqSRzt+UDcVBuu4LLTdiAetnaXMEtG&#10;yD7IJE/Tu2TUlhmrKXcOTtvzJV7G/F3Hqf/SdY57JGsM2HxcbVy3YU2WC1LtLDG9oBcY5B9QDEQo&#10;KHpL1RJP0N6KP1INglrtdOenVA+J7jpBeewBusnS37p57onhsRcgx5kbTe7/paWfDxuLBKtxmd9j&#10;pMgAQ3rcex1ro2xWBIpG4yrwbNTGhibpUT2bJ02/OaR00xO149H95WQgOgsRyZuQsHEGCm3HT5qB&#10;D4EKka9jZ4eQEphAxziW020s/OgRPR9SOM3TeVnGiSWkusYZ6/xHrgcUjBo7b4nY9b7RSsHstc1i&#10;FXJ4cj6gItU1IBRVei2kjBKQCo01npd5GQOcloKFy+Dm7G7bSIsOJIgo/mKLcPPazeq9YjFZzwlb&#10;XWxPhAQb+ciNtwLYkhyHagNnGEkO7yZYZ3hShYrQOQC+WGcdfZ+n89VsNSsmRX63mhRp204e100x&#10;uVtn92X7oW2aNvsRwGdF1QvGuAr4r5rOir/TzOV1ndV4U/WNqORt9sgogL3+R9Bx9GHaZ91sNTtt&#10;bOguqABkHJ0vTy68k9f76PXrw7D8CQAA//8DAFBLAwQUAAYACAAAACEA0ITbA+AAAAAJAQAADwAA&#10;AGRycy9kb3ducmV2LnhtbEyPwU7DMBBE70j8g7VI3KiTKkppyKYCKkQuINEixNGNlzgiXkex26Z8&#10;PUYc4Dg7o9k35WqyvTjQ6DvHCOksAUHcON1xi/C6fbi6BuGDYq16x4RwIg+r6vysVIV2R36hwya0&#10;IpawLxSCCWEopPSNIav8zA3E0ftwo1UhyrGVelTHWG57OU+SXFrVcfxg1ED3hprPzd4ihPX7yeRv&#10;zd2ye94+PuXdV13Xa8TLi+n2BkSgKfyF4Qc/okMVmXZuz9qLHmGeLeOWgJBlKYgY+D3sEBaLFGRV&#10;yv8Lqm8AAAD//wMAUEsBAi0AFAAGAAgAAAAhALaDOJL+AAAA4QEAABMAAAAAAAAAAAAAAAAAAAAA&#10;AFtDb250ZW50X1R5cGVzXS54bWxQSwECLQAUAAYACAAAACEAOP0h/9YAAACUAQAACwAAAAAAAAAA&#10;AAAAAAAvAQAAX3JlbHMvLnJlbHNQSwECLQAUAAYACAAAACEAkNVj0DYCAABgBAAADgAAAAAAAAAA&#10;AAAAAAAuAgAAZHJzL2Uyb0RvYy54bWxQSwECLQAUAAYACAAAACEA0ITbA+AAAAAJAQAADwAAAAAA&#10;AAAAAAAAAACQBAAAZHJzL2Rvd25yZXYueG1sUEsFBgAAAAAEAAQA8wAAAJ0FAAAAAA==&#10;">
                      <v:stroke endarrow="block"/>
                    </v:shape>
                  </w:pict>
                </mc:Fallback>
              </mc:AlternateContent>
            </w:r>
            <w:r w:rsidR="00D44B55">
              <w:rPr>
                <w:rFonts w:ascii="Palatino Linotype" w:hAnsi="Palatino Linotype" w:cs="Times New Roman"/>
                <w:sz w:val="24"/>
                <w:szCs w:val="24"/>
              </w:rPr>
              <w:t xml:space="preserve"> </w:t>
            </w:r>
            <w:r w:rsidR="00D44B55" w:rsidRPr="00D44B55">
              <w:rPr>
                <w:rFonts w:ascii="Palatino Linotype" w:hAnsi="Palatino Linotype" w:cs="Times New Roman"/>
                <w:sz w:val="24"/>
                <w:szCs w:val="24"/>
              </w:rPr>
              <w:t>Prepares the Notice of Review for</w:t>
            </w:r>
            <w:r w:rsidR="00733C0E" w:rsidRPr="00D44B55">
              <w:rPr>
                <w:rFonts w:ascii="Palatino Linotype" w:hAnsi="Palatino Linotype" w:cs="Times New Roman"/>
                <w:sz w:val="24"/>
                <w:szCs w:val="24"/>
              </w:rPr>
              <w:t xml:space="preserve"> Primary Reviewers</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Pr="00253F52" w:rsidRDefault="00733C0E" w:rsidP="00D36245">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733C0E" w:rsidRPr="00253F52" w:rsidTr="00AC7831">
        <w:trPr>
          <w:trHeight w:val="583"/>
        </w:trPr>
        <w:tc>
          <w:tcPr>
            <w:tcW w:w="5977" w:type="dxa"/>
          </w:tcPr>
          <w:p w:rsidR="00733C0E" w:rsidRPr="00D44B55" w:rsidRDefault="005070EC" w:rsidP="00D44B55">
            <w:pPr>
              <w:ind w:left="36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15584" behindDoc="0" locked="0" layoutInCell="1" allowOverlap="1">
                      <wp:simplePos x="0" y="0"/>
                      <wp:positionH relativeFrom="column">
                        <wp:posOffset>1564640</wp:posOffset>
                      </wp:positionH>
                      <wp:positionV relativeFrom="paragraph">
                        <wp:posOffset>582930</wp:posOffset>
                      </wp:positionV>
                      <wp:extent cx="0" cy="209550"/>
                      <wp:effectExtent l="59690" t="6350" r="54610" b="22225"/>
                      <wp:wrapNone/>
                      <wp:docPr id="526"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42EC0" id="AutoShape 185" o:spid="_x0000_s1026" type="#_x0000_t32" style="position:absolute;margin-left:123.2pt;margin-top:45.9pt;width:0;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UdNgIAAGAEAAAOAAAAZHJzL2Uyb0RvYy54bWysVMuO2yAU3VfqPyD2GT9qp4kVZzSyk26m&#10;nUgz/QACOEbFgIDEiar+ey/k0Zl2U1XNglzgPs499+DF/XGQ6MCtE1rVOLtLMeKKaibUrsZfX9aT&#10;GUbOE8WI1IrX+MQdvl++f7cYTcVz3WvJuEWQRLlqNDXuvTdVkjja84G4O224gstO24F42NpdwiwZ&#10;IfsgkzxNp8moLTNWU+4cnLbnS7yM+buOU//UdY57JGsM2HxcbVy3YU2WC1LtLDG9oBcY5B9QDEQo&#10;KHpL1RJP0N6KP1INglrtdOfvqB4S3XWC8tgDdJOlv3Xz3BPDYy9AjjM3mtz/S0u/HDYWCVbjMp9i&#10;pMgAQ3rYex1ro2xWBopG4yrwbNTGhibpUT2bR02/OaR00xO149H95WQgOgsRyZuQsHEGCm3Hz5qB&#10;D4EKka9jZ4eQEphAxziW020s/OgRPR9SOM3TeVnGiSWkusYZ6/wnrgcUjBo7b4nY9b7RSsHstc1i&#10;FXJ4dD6gItU1IBRVei2kjBKQCo01npd5GQOcloKFy+Dm7G7bSIsOJIgo/mKLcPPazeq9YjFZzwlb&#10;XWxPhAQb+ciNtwLYkhyHagNnGEkO7yZYZ3hShYrQOQC+WGcdfZ+n89VsNSsmRT5dTYq0bScP66aY&#10;TNfZx7L90DZNm/0I4LOi6gVjXAX8V01nxd9p5vK6zmq8qfpGVPI2e2QUwF7/I+g4+jDts262mp02&#10;NnQXVAAyjs6XJxfeyet99Pr1YVj+BAAA//8DAFBLAwQUAAYACAAAACEA2KIaKt8AAAAKAQAADwAA&#10;AGRycy9kb3ducmV2LnhtbEyPwUrDQBCG74LvsIzgzW4aQmhjNkUtYi4KbUU8brNjspidDdltm/r0&#10;jnjQ48x8/PP95WpyvTjiGKwnBfNZAgKp8cZSq+B193izABGiJqN7T6jgjAFW1eVFqQvjT7TB4za2&#10;gkMoFFpBF+NQSBmaDp0OMz8g8e3Dj05HHsdWmlGfONz1Mk2SXDptiT90esCHDpvP7cEpiOv3c5e/&#10;NfdL+7J7es7tV13Xa6Wur6a7WxARp/gHw48+q0PFTnt/IBNEryDN8oxRBcs5V2Dgd7FnMs0WIKtS&#10;/q9QfQMAAP//AwBQSwECLQAUAAYACAAAACEAtoM4kv4AAADhAQAAEwAAAAAAAAAAAAAAAAAAAAAA&#10;W0NvbnRlbnRfVHlwZXNdLnhtbFBLAQItABQABgAIAAAAIQA4/SH/1gAAAJQBAAALAAAAAAAAAAAA&#10;AAAAAC8BAABfcmVscy8ucmVsc1BLAQItABQABgAIAAAAIQAFnJUdNgIAAGAEAAAOAAAAAAAAAAAA&#10;AAAAAC4CAABkcnMvZTJvRG9jLnhtbFBLAQItABQABgAIAAAAIQDYohoq3wAAAAoBAAAPAAAAAAAA&#10;AAAAAAAAAJAEAABkcnMvZG93bnJldi54bWxQSwUGAAAAAAQABADzAAAAnAUAAAAA&#10;">
                      <v:stroke endarrow="block"/>
                    </v:shape>
                  </w:pict>
                </mc:Fallback>
              </mc:AlternateContent>
            </w:r>
            <w:r w:rsidR="00D44B55">
              <w:rPr>
                <w:rFonts w:ascii="Palatino Linotype" w:hAnsi="Palatino Linotype" w:cs="Times New Roman"/>
                <w:sz w:val="24"/>
                <w:szCs w:val="24"/>
              </w:rPr>
              <w:t xml:space="preserve"> </w:t>
            </w:r>
            <w:r w:rsidR="00733C0E" w:rsidRPr="00D44B55">
              <w:rPr>
                <w:rFonts w:ascii="Palatino Linotype" w:hAnsi="Palatino Linotype" w:cs="Times New Roman"/>
                <w:sz w:val="24"/>
                <w:szCs w:val="24"/>
              </w:rPr>
              <w:t>Do the expedited review, answer the assessment forms and submit decision to the</w:t>
            </w:r>
            <w:r w:rsidR="00733C0E" w:rsidRPr="00D44B55">
              <w:rPr>
                <w:rFonts w:cs="Times New Roman"/>
              </w:rPr>
              <w:t xml:space="preserve"> </w:t>
            </w:r>
            <w:r w:rsidR="00733C0E" w:rsidRPr="00D44B55">
              <w:rPr>
                <w:rFonts w:ascii="Palatino Linotype" w:hAnsi="Palatino Linotype" w:cs="Times New Roman"/>
                <w:sz w:val="24"/>
              </w:rPr>
              <w:t>Administrative Staff</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Pr="00253F52" w:rsidRDefault="00733C0E" w:rsidP="00D36245">
            <w:pPr>
              <w:jc w:val="center"/>
              <w:rPr>
                <w:rFonts w:ascii="Palatino Linotype" w:hAnsi="Palatino Linotype" w:cs="Times New Roman"/>
                <w:sz w:val="24"/>
                <w:szCs w:val="24"/>
              </w:rPr>
            </w:pPr>
            <w:r w:rsidRPr="00253F52">
              <w:rPr>
                <w:rFonts w:ascii="Palatino Linotype" w:hAnsi="Palatino Linotype" w:cs="Times New Roman"/>
                <w:sz w:val="24"/>
                <w:szCs w:val="24"/>
              </w:rPr>
              <w:t>Primary Reviewers</w:t>
            </w:r>
          </w:p>
        </w:tc>
      </w:tr>
      <w:tr w:rsidR="00733C0E" w:rsidRPr="00253F52" w:rsidTr="00AC7831">
        <w:trPr>
          <w:trHeight w:val="583"/>
        </w:trPr>
        <w:tc>
          <w:tcPr>
            <w:tcW w:w="5977" w:type="dxa"/>
          </w:tcPr>
          <w:p w:rsidR="00733C0E" w:rsidRPr="00D44B55" w:rsidRDefault="005070EC" w:rsidP="00D44B55">
            <w:pPr>
              <w:ind w:left="36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17632" behindDoc="0" locked="0" layoutInCell="1" allowOverlap="1">
                      <wp:simplePos x="0" y="0"/>
                      <wp:positionH relativeFrom="column">
                        <wp:posOffset>1571625</wp:posOffset>
                      </wp:positionH>
                      <wp:positionV relativeFrom="paragraph">
                        <wp:posOffset>521335</wp:posOffset>
                      </wp:positionV>
                      <wp:extent cx="0" cy="209550"/>
                      <wp:effectExtent l="57150" t="11430" r="57150" b="17145"/>
                      <wp:wrapNone/>
                      <wp:docPr id="525"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2FBDE" id="AutoShape 187" o:spid="_x0000_s1026" type="#_x0000_t32" style="position:absolute;margin-left:123.75pt;margin-top:41.05pt;width:0;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ONNAIAAGAEAAAOAAAAZHJzL2Uyb0RvYy54bWysVE2P2yAQvVfqf0DcE9ups5tYcVYrO+ll&#10;20ba7Q8ggG1UDAhInKjqf++Ak7S7vVRVcyADzMebNw+vHk69REdundCqxNk0xYgrqplQbYm/vmwn&#10;C4ycJ4oRqRUv8Zk7/LB+/241mILPdKcl4xZBEuWKwZS4894USeJox3viptpwBZeNtj3xsLVtwiwZ&#10;IHsvk1ma3iWDtsxYTblzcFqPl3gd8zcNp/5L0zjukSwxYPNxtXHdhzVZr0jRWmI6QS8wyD+g6IlQ&#10;UPSWqiaeoIMVf6TqBbXa6cZPqe4T3TSC8tgDdJOlb7p57ojhsRcgx5kbTe7/paWfjzuLBCvxfDbH&#10;SJEehvR48DrWRtniPlA0GFeAZ6V2NjRJT+rZPGn6zSGlq46olkf3l7OB6CxEJK9CwsYZKLQfPmkG&#10;PgQqRL5Oje1DSmACneJYzrex8JNHdDykcDpLl/N5nFhCimucsc5/5LpHwSix85aItvOVVgpmr20W&#10;q5Djk/MBFSmuAaGo0lshZZSAVGgo8TKQEG6cloKFy7ix7b6SFh1JEFH8xRbfuFl9UCwm6zhhm4vt&#10;iZBgIx+58VYAW5LjUK3nDCPJ4d0Ea4QnVagInQPgizXq6PsyXW4Wm0U+yWd3m0me1vXkcVvlk7tt&#10;dj+vP9RVVWc/AvgsLzrBGFcB/1XTWf53mrm8rlGNN1XfiEpeZ4+MAtjrfwQdRx+mPepmr9l5Z0N3&#10;QQUg4+h8eXLhnfy+j16/PgzrnwAAAP//AwBQSwMEFAAGAAgAAAAhAOmg+gvgAAAACgEAAA8AAABk&#10;cnMvZG93bnJldi54bWxMj8FOwzAMhu9IvENkJG4sbcXKKE0nYEL0AhIbQhyzxrQRjVM12dbx9Bhx&#10;gKPtT7+/v1xOrhd7HIP1pCCdJSCQGm8stQpeNw8XCxAhajK694QKjhhgWZ2elLow/kAvuF/HVnAI&#10;hUIr6GIcCilD06HTYeYHJL59+NHpyOPYSjPqA4e7XmZJkkunLfGHTg9432Hzud45BXH1fuzyt+bu&#10;2j5vHp9y+1XX9Uqp87Pp9gZExCn+wfCjz+pQsdPW78gE0SvILq/mjCpYZCkIBn4XWybTeQqyKuX/&#10;CtU3AAAA//8DAFBLAQItABQABgAIAAAAIQC2gziS/gAAAOEBAAATAAAAAAAAAAAAAAAAAAAAAABb&#10;Q29udGVudF9UeXBlc10ueG1sUEsBAi0AFAAGAAgAAAAhADj9If/WAAAAlAEAAAsAAAAAAAAAAAAA&#10;AAAALwEAAF9yZWxzLy5yZWxzUEsBAi0AFAAGAAgAAAAhAGl3U400AgAAYAQAAA4AAAAAAAAAAAAA&#10;AAAALgIAAGRycy9lMm9Eb2MueG1sUEsBAi0AFAAGAAgAAAAhAOmg+gvgAAAACgEAAA8AAAAAAAAA&#10;AAAAAAAAjgQAAGRycy9kb3ducmV2LnhtbFBLBQYAAAAABAAEAPMAAACbBQAAAAA=&#10;">
                      <v:stroke endarrow="block"/>
                    </v:shape>
                  </w:pict>
                </mc:Fallback>
              </mc:AlternateContent>
            </w:r>
            <w:r w:rsidR="00D44B55">
              <w:rPr>
                <w:rFonts w:ascii="Palatino Linotype" w:hAnsi="Palatino Linotype" w:cs="Times New Roman"/>
                <w:sz w:val="24"/>
                <w:szCs w:val="24"/>
              </w:rPr>
              <w:t xml:space="preserve"> </w:t>
            </w:r>
            <w:r w:rsidR="00733C0E" w:rsidRPr="00D44B55">
              <w:rPr>
                <w:rFonts w:ascii="Palatino Linotype" w:hAnsi="Palatino Linotype" w:cs="Times New Roman"/>
                <w:sz w:val="24"/>
                <w:szCs w:val="24"/>
              </w:rPr>
              <w:t xml:space="preserve">Communicates the decisions of the chair according to the primary reviewers’ assessments. </w:t>
            </w:r>
          </w:p>
          <w:p w:rsidR="00733C0E" w:rsidRPr="00253F52" w:rsidRDefault="00733C0E" w:rsidP="003714EC">
            <w:pPr>
              <w:jc w:val="both"/>
              <w:rPr>
                <w:rFonts w:ascii="Palatino Linotype" w:hAnsi="Palatino Linotype" w:cs="Times New Roman"/>
                <w:sz w:val="24"/>
                <w:szCs w:val="24"/>
              </w:rPr>
            </w:pPr>
          </w:p>
        </w:tc>
        <w:tc>
          <w:tcPr>
            <w:tcW w:w="3706" w:type="dxa"/>
          </w:tcPr>
          <w:p w:rsidR="00733C0E" w:rsidRPr="00253F52" w:rsidRDefault="00733C0E" w:rsidP="00D36245">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733C0E" w:rsidRPr="00253F52" w:rsidTr="00AC7831">
        <w:trPr>
          <w:trHeight w:val="583"/>
        </w:trPr>
        <w:tc>
          <w:tcPr>
            <w:tcW w:w="5977" w:type="dxa"/>
          </w:tcPr>
          <w:p w:rsidR="00733C0E" w:rsidRPr="00D44B55" w:rsidRDefault="00D44B55" w:rsidP="00D44B55">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00733C0E" w:rsidRPr="00D44B55">
              <w:rPr>
                <w:rFonts w:ascii="Palatino Linotype" w:hAnsi="Palatino Linotype" w:cs="Times New Roman"/>
                <w:sz w:val="24"/>
                <w:szCs w:val="24"/>
              </w:rPr>
              <w:t>Communicates the decisions of MMMC-RERC to the Principal Investigator</w:t>
            </w:r>
          </w:p>
          <w:p w:rsidR="00733C0E" w:rsidRPr="00253F52" w:rsidRDefault="005070EC" w:rsidP="003714EC">
            <w:pPr>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18656" behindDoc="0" locked="0" layoutInCell="1" allowOverlap="1">
                      <wp:simplePos x="0" y="0"/>
                      <wp:positionH relativeFrom="column">
                        <wp:posOffset>1571625</wp:posOffset>
                      </wp:positionH>
                      <wp:positionV relativeFrom="paragraph">
                        <wp:posOffset>15875</wp:posOffset>
                      </wp:positionV>
                      <wp:extent cx="0" cy="209550"/>
                      <wp:effectExtent l="57150" t="6985" r="57150" b="21590"/>
                      <wp:wrapNone/>
                      <wp:docPr id="52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4CE86" id="AutoShape 188" o:spid="_x0000_s1026" type="#_x0000_t32" style="position:absolute;margin-left:123.75pt;margin-top:1.2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LgNwIAAGA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fJZj&#10;pEgPQ3o4eB1ro2yxCBQNxhXgWamdDU3Sk3o2j5p+c0jpqiOq5dH95WwgOgsRyZuQsHEGCu2Hz5qB&#10;D4EKka9TY/uQEphApziW820s/OQRHQ8pnM7S5XweJ5aQ4hpnrPOfuO5RMErsvCWi7XyllYLZa5vF&#10;KuT46HxARYprQCiq9FZIGSUgFRpKvJzP5jHAaSlYuAxuzrb7Slp0JEFE8RdbhJvXblYfFIvJOk7Y&#10;5mJ7IiTYyEduvBXAluQ4VOs5w0hyeDfBGuFJFSpC5wD4Yo06+r5Ml5vFZpFP8tndZpKndT152Fb5&#10;5G6bfZzXH+qqqrMfAXyWF51gjKuA/6rpLP87zVxe16jGm6pvRCVvs0dGAez1P4KOow/THnWz1+y8&#10;s6G7oAKQcXS+PLnwTl7vo9evD8P6JwAAAP//AwBQSwMEFAAGAAgAAAAhADnfmTfeAAAACAEAAA8A&#10;AABkcnMvZG93bnJldi54bWxMj0FPwzAMhe9I/IfISNxYyqAdlKYTMCF6AWkbQhyzxrQRjVM12dbx&#10;62fEAU7203t6/lzMR9eJHQ7BelJwOUlAINXeWGoUvK2fLm5AhKjJ6M4TKjhggHl5elLo3Pg9LXG3&#10;io3gEgq5VtDG2OdShrpFp8PE90jsffrB6chyaKQZ9J7LXSenSZJJpy3xhVb3+Nhi/bXaOgVx8XFo&#10;s/f64da+rp9fMvtdVdVCqfOz8f4ORMQx/oXhB5/RoWSmjd+SCaJTML2epRzlhQf7v3qj4CpNQZaF&#10;/P9AeQQAAP//AwBQSwECLQAUAAYACAAAACEAtoM4kv4AAADhAQAAEwAAAAAAAAAAAAAAAAAAAAAA&#10;W0NvbnRlbnRfVHlwZXNdLnhtbFBLAQItABQABgAIAAAAIQA4/SH/1gAAAJQBAAALAAAAAAAAAAAA&#10;AAAAAC8BAABfcmVscy8ucmVsc1BLAQItABQABgAIAAAAIQAAMyLgNwIAAGAEAAAOAAAAAAAAAAAA&#10;AAAAAC4CAABkcnMvZTJvRG9jLnhtbFBLAQItABQABgAIAAAAIQA535k33gAAAAgBAAAPAAAAAAAA&#10;AAAAAAAAAJEEAABkcnMvZG93bnJldi54bWxQSwUGAAAAAAQABADzAAAAnAUAAAAA&#10;">
                      <v:stroke endarrow="block"/>
                    </v:shape>
                  </w:pict>
                </mc:Fallback>
              </mc:AlternateContent>
            </w:r>
          </w:p>
        </w:tc>
        <w:tc>
          <w:tcPr>
            <w:tcW w:w="3706" w:type="dxa"/>
          </w:tcPr>
          <w:p w:rsidR="00733C0E" w:rsidRPr="00253F52" w:rsidRDefault="00733C0E" w:rsidP="00D36245">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733C0E" w:rsidRPr="00253F52" w:rsidTr="00AC7831">
        <w:trPr>
          <w:trHeight w:val="583"/>
        </w:trPr>
        <w:tc>
          <w:tcPr>
            <w:tcW w:w="5977" w:type="dxa"/>
          </w:tcPr>
          <w:p w:rsidR="00733C0E" w:rsidRPr="00D44B55" w:rsidRDefault="00D44B55" w:rsidP="00D44B55">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00733C0E" w:rsidRPr="00D44B55">
              <w:rPr>
                <w:rFonts w:ascii="Palatino Linotype" w:hAnsi="Palatino Linotype" w:cs="Times New Roman"/>
                <w:sz w:val="24"/>
                <w:szCs w:val="24"/>
              </w:rPr>
              <w:t>Includes the expedited protocol/documents in the agenda of the next Full Board Meeting</w:t>
            </w:r>
          </w:p>
        </w:tc>
        <w:tc>
          <w:tcPr>
            <w:tcW w:w="3706" w:type="dxa"/>
          </w:tcPr>
          <w:p w:rsidR="00733C0E" w:rsidRPr="00253F52" w:rsidRDefault="00733C0E" w:rsidP="00D36245">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282E84" w:rsidRPr="00253F52" w:rsidTr="00AC7831">
        <w:trPr>
          <w:trHeight w:val="583"/>
        </w:trPr>
        <w:tc>
          <w:tcPr>
            <w:tcW w:w="5977" w:type="dxa"/>
          </w:tcPr>
          <w:p w:rsidR="00282E84" w:rsidRPr="00D44B55" w:rsidRDefault="00282E84" w:rsidP="00282E84">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study protocol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282E84" w:rsidRDefault="00282E84" w:rsidP="00282E84">
            <w:pPr>
              <w:ind w:left="360"/>
              <w:jc w:val="both"/>
              <w:rPr>
                <w:rFonts w:ascii="Palatino Linotype" w:hAnsi="Palatino Linotype" w:cs="Times New Roman"/>
                <w:sz w:val="24"/>
                <w:szCs w:val="24"/>
              </w:rPr>
            </w:pPr>
          </w:p>
        </w:tc>
        <w:tc>
          <w:tcPr>
            <w:tcW w:w="3706" w:type="dxa"/>
          </w:tcPr>
          <w:p w:rsidR="00282E84" w:rsidRDefault="00282E84" w:rsidP="00282E84">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bl>
    <w:p w:rsidR="00DD12A2" w:rsidRDefault="00DD12A2" w:rsidP="00DD12A2">
      <w:pPr>
        <w:pStyle w:val="Default"/>
        <w:ind w:firstLine="720"/>
        <w:jc w:val="both"/>
        <w:rPr>
          <w:rFonts w:cs="Times New Roman"/>
          <w:color w:val="auto"/>
        </w:rPr>
      </w:pPr>
    </w:p>
    <w:p w:rsidR="00733C0E" w:rsidRPr="00253F52" w:rsidRDefault="0041141B" w:rsidP="004C76D3">
      <w:pPr>
        <w:pStyle w:val="Default"/>
        <w:ind w:left="360" w:firstLine="720"/>
        <w:jc w:val="both"/>
        <w:rPr>
          <w:rFonts w:cs="Times New Roman"/>
          <w:b/>
          <w:color w:val="auto"/>
        </w:rPr>
      </w:pPr>
      <w:r>
        <w:rPr>
          <w:rFonts w:cs="Times New Roman"/>
          <w:b/>
        </w:rPr>
        <w:t>2.2</w:t>
      </w:r>
      <w:r w:rsidR="006C6A81">
        <w:rPr>
          <w:rFonts w:cs="Times New Roman"/>
          <w:b/>
          <w:color w:val="auto"/>
        </w:rPr>
        <w:t>.2</w:t>
      </w:r>
      <w:r w:rsidR="004E1D23">
        <w:rPr>
          <w:rFonts w:cs="Times New Roman"/>
          <w:b/>
          <w:color w:val="auto"/>
        </w:rPr>
        <w:t>.5</w:t>
      </w:r>
      <w:r w:rsidR="00733C0E">
        <w:rPr>
          <w:rFonts w:cs="Times New Roman"/>
          <w:b/>
          <w:color w:val="auto"/>
        </w:rPr>
        <w:t xml:space="preserve"> </w:t>
      </w:r>
      <w:r w:rsidR="00733C0E" w:rsidRPr="00253F52">
        <w:rPr>
          <w:rFonts w:cs="Times New Roman"/>
          <w:b/>
          <w:color w:val="auto"/>
        </w:rPr>
        <w:t>Detailed Instructions</w:t>
      </w:r>
    </w:p>
    <w:p w:rsidR="00733C0E" w:rsidRPr="003872B9" w:rsidRDefault="00733C0E" w:rsidP="00733C0E">
      <w:pPr>
        <w:pStyle w:val="Default"/>
        <w:ind w:firstLine="720"/>
        <w:jc w:val="both"/>
        <w:rPr>
          <w:rFonts w:cs="Times New Roman"/>
          <w:b/>
          <w:color w:val="auto"/>
        </w:rPr>
      </w:pPr>
    </w:p>
    <w:p w:rsidR="00733C0E" w:rsidRDefault="00733C0E" w:rsidP="00733C0E">
      <w:pPr>
        <w:pStyle w:val="Default"/>
        <w:numPr>
          <w:ilvl w:val="0"/>
          <w:numId w:val="4"/>
        </w:numPr>
        <w:jc w:val="both"/>
        <w:rPr>
          <w:rFonts w:cs="Times New Roman"/>
          <w:color w:val="auto"/>
        </w:rPr>
      </w:pPr>
      <w:r w:rsidRPr="00253F52">
        <w:rPr>
          <w:rFonts w:cs="Times New Roman"/>
          <w:color w:val="auto"/>
        </w:rPr>
        <w:t xml:space="preserve">The </w:t>
      </w:r>
      <w:r>
        <w:rPr>
          <w:rFonts w:cs="Times New Roman"/>
          <w:color w:val="auto"/>
        </w:rPr>
        <w:t>Administrative</w:t>
      </w:r>
      <w:r w:rsidRPr="00CF0F5E">
        <w:rPr>
          <w:rFonts w:cs="Times New Roman"/>
          <w:color w:val="auto"/>
        </w:rPr>
        <w:t xml:space="preserve"> </w:t>
      </w:r>
      <w:r w:rsidRPr="00253F52">
        <w:rPr>
          <w:rFonts w:cs="Times New Roman"/>
          <w:color w:val="auto"/>
        </w:rPr>
        <w:t xml:space="preserve">Staff ensures </w:t>
      </w:r>
      <w:r>
        <w:rPr>
          <w:rFonts w:cs="Times New Roman"/>
          <w:color w:val="auto"/>
        </w:rPr>
        <w:t>completeness of submitted forms.</w:t>
      </w:r>
    </w:p>
    <w:p w:rsidR="00733C0E" w:rsidRDefault="00733C0E" w:rsidP="00733C0E">
      <w:pPr>
        <w:pStyle w:val="Default"/>
        <w:ind w:left="1440"/>
        <w:jc w:val="both"/>
        <w:rPr>
          <w:rFonts w:cs="Times New Roman"/>
          <w:color w:val="auto"/>
        </w:rPr>
      </w:pPr>
    </w:p>
    <w:p w:rsidR="00733C0E" w:rsidRPr="00D44B55" w:rsidRDefault="00733C0E" w:rsidP="00733C0E">
      <w:pPr>
        <w:pStyle w:val="Default"/>
        <w:numPr>
          <w:ilvl w:val="0"/>
          <w:numId w:val="4"/>
        </w:numPr>
        <w:jc w:val="both"/>
        <w:rPr>
          <w:rFonts w:cs="Times New Roman"/>
          <w:color w:val="auto"/>
        </w:rPr>
      </w:pPr>
      <w:r w:rsidRPr="00253F52">
        <w:rPr>
          <w:rFonts w:cs="Times New Roman"/>
          <w:color w:val="auto"/>
        </w:rPr>
        <w:t xml:space="preserve">The </w:t>
      </w:r>
      <w:r>
        <w:rPr>
          <w:rFonts w:cs="Times New Roman"/>
          <w:color w:val="auto"/>
        </w:rPr>
        <w:t>Administrative</w:t>
      </w:r>
      <w:r w:rsidRPr="00CF0F5E">
        <w:rPr>
          <w:rFonts w:cs="Times New Roman"/>
          <w:color w:val="auto"/>
        </w:rPr>
        <w:t xml:space="preserve"> Staff </w:t>
      </w:r>
      <w:r w:rsidR="00F875E2">
        <w:rPr>
          <w:rFonts w:cs="Times New Roman"/>
          <w:color w:val="auto"/>
        </w:rPr>
        <w:t>receives</w:t>
      </w:r>
      <w:r w:rsidRPr="00253F52">
        <w:rPr>
          <w:rFonts w:cs="Times New Roman"/>
          <w:color w:val="auto"/>
        </w:rPr>
        <w:t xml:space="preserve"> the study protocol </w:t>
      </w:r>
      <w:r w:rsidR="00F875E2">
        <w:rPr>
          <w:rFonts w:cs="Times New Roman"/>
          <w:color w:val="auto"/>
        </w:rPr>
        <w:t xml:space="preserve">and </w:t>
      </w:r>
      <w:r w:rsidRPr="00253F52">
        <w:rPr>
          <w:rFonts w:cs="Times New Roman"/>
          <w:color w:val="auto"/>
        </w:rPr>
        <w:t xml:space="preserve">assigns the </w:t>
      </w:r>
      <w:r>
        <w:rPr>
          <w:rFonts w:cs="Times New Roman"/>
          <w:color w:val="auto"/>
        </w:rPr>
        <w:t xml:space="preserve">                  </w:t>
      </w:r>
      <w:r w:rsidRPr="00253F52">
        <w:rPr>
          <w:rFonts w:cs="Times New Roman"/>
          <w:color w:val="auto"/>
        </w:rPr>
        <w:t xml:space="preserve">MMMC-RERC code to the package and </w:t>
      </w:r>
      <w:r>
        <w:rPr>
          <w:rFonts w:cs="Times New Roman"/>
          <w:color w:val="auto"/>
        </w:rPr>
        <w:t>writes</w:t>
      </w:r>
      <w:r w:rsidRPr="00253F52">
        <w:rPr>
          <w:rFonts w:cs="Times New Roman"/>
          <w:color w:val="auto"/>
        </w:rPr>
        <w:t xml:space="preserve"> in onto all the forms and </w:t>
      </w:r>
      <w:r w:rsidRPr="00253F52">
        <w:rPr>
          <w:rFonts w:cs="Times New Roman"/>
          <w:color w:val="auto"/>
        </w:rPr>
        <w:lastRenderedPageBreak/>
        <w:t>documents submitted.</w:t>
      </w:r>
      <w:r>
        <w:rPr>
          <w:rFonts w:cs="Times New Roman"/>
          <w:color w:val="auto"/>
        </w:rPr>
        <w:t xml:space="preserve"> </w:t>
      </w:r>
      <w:r w:rsidRPr="00D44B55">
        <w:rPr>
          <w:rFonts w:cs="Times New Roman"/>
          <w:color w:val="auto"/>
        </w:rPr>
        <w:t xml:space="preserve">Assignment of the MMMC RERC </w:t>
      </w:r>
      <w:r w:rsidR="00D44B55" w:rsidRPr="00D44B55">
        <w:rPr>
          <w:rFonts w:cs="Times New Roman"/>
          <w:color w:val="auto"/>
        </w:rPr>
        <w:t>code is based on SOP 5</w:t>
      </w:r>
      <w:r w:rsidRPr="00D44B55">
        <w:rPr>
          <w:rFonts w:cs="Times New Roman"/>
          <w:color w:val="auto"/>
        </w:rPr>
        <w:t>.5.2.1.</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b/>
          <w:i/>
          <w:color w:val="auto"/>
        </w:rPr>
      </w:pP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 xml:space="preserve">logs the submission using </w:t>
      </w:r>
      <w:r>
        <w:rPr>
          <w:rFonts w:cs="Times New Roman"/>
          <w:b/>
          <w:i/>
          <w:color w:val="auto"/>
        </w:rPr>
        <w:t>MMMC-RERC F-5</w:t>
      </w:r>
      <w:r w:rsidRPr="00A80C6D">
        <w:rPr>
          <w:rFonts w:cs="Times New Roman"/>
          <w:b/>
          <w:i/>
          <w:color w:val="auto"/>
        </w:rPr>
        <w:t>-H: SUBMISSIONS LOG and GENERAL SUBMISSION LOGBOOK.</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sends the Study Protocol Submission Package to the RERC Chair immediately for classification of review as expedited.</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sidRPr="00A80C6D">
        <w:rPr>
          <w:rFonts w:cs="Times New Roman"/>
          <w:color w:val="auto"/>
        </w:rPr>
        <w:t>The RERC Chair and/or Member-Secretary will assign at least two (2) primary reviewers for the submission package.</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prepares a letter</w:t>
      </w:r>
      <w:r w:rsidR="00EC3E5A">
        <w:rPr>
          <w:rFonts w:cs="Times New Roman"/>
          <w:color w:val="auto"/>
        </w:rPr>
        <w:t xml:space="preserve"> using</w:t>
      </w:r>
      <w:r w:rsidRPr="00A80C6D">
        <w:rPr>
          <w:rFonts w:cs="Times New Roman"/>
          <w:color w:val="auto"/>
        </w:rPr>
        <w:t xml:space="preserve"> </w:t>
      </w:r>
      <w:r>
        <w:rPr>
          <w:rFonts w:cs="Times New Roman"/>
          <w:b/>
          <w:bCs/>
          <w:i/>
          <w:color w:val="auto"/>
        </w:rPr>
        <w:t>MMMC-RERC F-2</w:t>
      </w:r>
      <w:r w:rsidRPr="00A80C6D">
        <w:rPr>
          <w:rFonts w:cs="Times New Roman"/>
          <w:b/>
          <w:bCs/>
          <w:i/>
          <w:color w:val="auto"/>
        </w:rPr>
        <w:t xml:space="preserve">-E: NOTICE OF REVIEW </w:t>
      </w:r>
      <w:r w:rsidRPr="00A80C6D">
        <w:rPr>
          <w:rFonts w:cs="Times New Roman"/>
          <w:color w:val="auto"/>
        </w:rPr>
        <w:t>and sends the study protocol package to the assigned primary reviewers</w:t>
      </w:r>
      <w:r w:rsidRPr="00A80C6D">
        <w:rPr>
          <w:rFonts w:cs="Times New Roman"/>
          <w:b/>
          <w:bCs/>
          <w:color w:val="auto"/>
        </w:rPr>
        <w:t xml:space="preserve">. </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 xml:space="preserve">files the study protocol package in a properly coded Study protocol file folder and places it in the Active Study File cabinet. </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Pr>
          <w:rFonts w:cs="Times New Roman"/>
          <w:color w:val="auto"/>
        </w:rPr>
        <w:t>T</w:t>
      </w:r>
      <w:r w:rsidRPr="00A80C6D">
        <w:rPr>
          <w:rFonts w:cs="Times New Roman"/>
          <w:color w:val="auto"/>
        </w:rPr>
        <w:t>he submission packages will be sent to the Primary Reviewers together with the originally approved protocol and assessment forms.</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sidRPr="00A80C6D">
        <w:rPr>
          <w:rFonts w:cs="Times New Roman"/>
          <w:color w:val="auto"/>
        </w:rPr>
        <w:t xml:space="preserve">The Primary Reviewers accomplish the review and return the signed assessment form to the </w:t>
      </w:r>
      <w:r>
        <w:rPr>
          <w:rFonts w:cs="Times New Roman"/>
          <w:color w:val="auto"/>
        </w:rPr>
        <w:t>Administrative</w:t>
      </w:r>
      <w:r w:rsidRPr="00CF0F5E">
        <w:rPr>
          <w:rFonts w:cs="Times New Roman"/>
          <w:color w:val="auto"/>
        </w:rPr>
        <w:t xml:space="preserve"> Staff</w:t>
      </w:r>
      <w:r w:rsidRPr="00A80C6D">
        <w:rPr>
          <w:rFonts w:cs="Times New Roman"/>
          <w:color w:val="auto"/>
        </w:rPr>
        <w:t>.</w:t>
      </w:r>
    </w:p>
    <w:p w:rsidR="00733C0E" w:rsidRDefault="00733C0E" w:rsidP="00733C0E">
      <w:pPr>
        <w:pStyle w:val="Default"/>
        <w:ind w:left="1440"/>
        <w:jc w:val="both"/>
        <w:rPr>
          <w:rFonts w:cs="Times New Roman"/>
          <w:color w:val="auto"/>
        </w:rPr>
      </w:pPr>
    </w:p>
    <w:p w:rsidR="00733C0E" w:rsidRPr="00D44B55" w:rsidRDefault="00733C0E" w:rsidP="00733C0E">
      <w:pPr>
        <w:pStyle w:val="Default"/>
        <w:numPr>
          <w:ilvl w:val="0"/>
          <w:numId w:val="4"/>
        </w:numPr>
        <w:jc w:val="both"/>
        <w:rPr>
          <w:rFonts w:cs="Times New Roman"/>
          <w:color w:val="auto"/>
        </w:rPr>
      </w:pPr>
      <w:r w:rsidRPr="00512567">
        <w:rPr>
          <w:rFonts w:cs="Times New Roman"/>
          <w:color w:val="auto"/>
        </w:rPr>
        <w:t xml:space="preserve">The </w:t>
      </w:r>
      <w:r>
        <w:rPr>
          <w:rFonts w:cs="Times New Roman"/>
          <w:color w:val="auto"/>
        </w:rPr>
        <w:t>Administrative</w:t>
      </w:r>
      <w:r w:rsidRPr="00CF0F5E">
        <w:rPr>
          <w:rFonts w:cs="Times New Roman"/>
          <w:color w:val="auto"/>
        </w:rPr>
        <w:t xml:space="preserve"> Staff </w:t>
      </w:r>
      <w:r w:rsidRPr="00512567">
        <w:rPr>
          <w:rFonts w:cs="Times New Roman"/>
          <w:color w:val="auto"/>
        </w:rPr>
        <w:t>communicates the decision of the Primary Reviewer to the RERC Chair</w:t>
      </w:r>
      <w:r>
        <w:rPr>
          <w:rFonts w:cs="Times New Roman"/>
          <w:color w:val="auto"/>
        </w:rPr>
        <w:t xml:space="preserve"> within </w:t>
      </w:r>
      <w:r w:rsidRPr="00D44B55">
        <w:rPr>
          <w:rFonts w:cs="Times New Roman"/>
          <w:b/>
          <w:color w:val="auto"/>
        </w:rPr>
        <w:t>7 calendar days</w:t>
      </w:r>
      <w:r w:rsidRPr="00D44B55">
        <w:rPr>
          <w:rFonts w:cs="Times New Roman"/>
          <w:color w:val="auto"/>
        </w:rPr>
        <w:t>.</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sidRPr="00512567">
        <w:rPr>
          <w:rFonts w:cs="Times New Roman"/>
          <w:color w:val="auto"/>
        </w:rPr>
        <w:lastRenderedPageBreak/>
        <w:t>For submissions under expedited review, the action is finalized at the l</w:t>
      </w:r>
      <w:r w:rsidR="006C5DAB">
        <w:rPr>
          <w:rFonts w:cs="Times New Roman"/>
          <w:color w:val="auto"/>
        </w:rPr>
        <w:t>evel of the Chair within seven</w:t>
      </w:r>
      <w:r w:rsidRPr="00512567">
        <w:rPr>
          <w:rFonts w:cs="Times New Roman"/>
          <w:color w:val="auto"/>
        </w:rPr>
        <w:t xml:space="preserve"> </w:t>
      </w:r>
      <w:r w:rsidR="006C5DAB">
        <w:rPr>
          <w:rFonts w:cs="Times New Roman"/>
          <w:b/>
          <w:color w:val="auto"/>
        </w:rPr>
        <w:t>(7</w:t>
      </w:r>
      <w:r w:rsidRPr="00DF43C7">
        <w:rPr>
          <w:rFonts w:cs="Times New Roman"/>
          <w:b/>
          <w:color w:val="auto"/>
        </w:rPr>
        <w:t>) calendar days.</w:t>
      </w:r>
    </w:p>
    <w:p w:rsidR="00733C0E" w:rsidRDefault="00733C0E" w:rsidP="00733C0E">
      <w:pPr>
        <w:pStyle w:val="Default"/>
        <w:ind w:left="1440"/>
        <w:jc w:val="both"/>
        <w:rPr>
          <w:rFonts w:cs="Times New Roman"/>
          <w:color w:val="auto"/>
        </w:rPr>
      </w:pPr>
    </w:p>
    <w:p w:rsidR="00733C0E" w:rsidRDefault="00733C0E" w:rsidP="00733C0E">
      <w:pPr>
        <w:pStyle w:val="Default"/>
        <w:numPr>
          <w:ilvl w:val="0"/>
          <w:numId w:val="4"/>
        </w:numPr>
        <w:jc w:val="both"/>
        <w:rPr>
          <w:rFonts w:cs="Times New Roman"/>
          <w:color w:val="auto"/>
        </w:rPr>
      </w:pPr>
      <w:r>
        <w:rPr>
          <w:rFonts w:cs="Times New Roman"/>
          <w:color w:val="auto"/>
        </w:rPr>
        <w:t>The</w:t>
      </w:r>
      <w:r w:rsidRPr="00512567">
        <w:rPr>
          <w:rFonts w:cs="Times New Roman"/>
          <w:color w:val="auto"/>
        </w:rPr>
        <w:t xml:space="preserve"> </w:t>
      </w:r>
      <w:r>
        <w:rPr>
          <w:rFonts w:cs="Times New Roman"/>
          <w:color w:val="auto"/>
        </w:rPr>
        <w:t>Administrative</w:t>
      </w:r>
      <w:r w:rsidRPr="00CF0F5E">
        <w:rPr>
          <w:rFonts w:cs="Times New Roman"/>
          <w:color w:val="auto"/>
        </w:rPr>
        <w:t xml:space="preserve"> Staff </w:t>
      </w:r>
      <w:r w:rsidRPr="00512567">
        <w:rPr>
          <w:rFonts w:cs="Times New Roman"/>
          <w:color w:val="auto"/>
        </w:rPr>
        <w:t xml:space="preserve">communicates the decision to the Principal Investigator within </w:t>
      </w:r>
      <w:r w:rsidR="00854C78">
        <w:rPr>
          <w:rFonts w:cs="Times New Roman"/>
          <w:color w:val="auto"/>
        </w:rPr>
        <w:t>fifteen</w:t>
      </w:r>
      <w:r w:rsidR="00F875E2" w:rsidRPr="00512567">
        <w:rPr>
          <w:rFonts w:cs="Times New Roman"/>
          <w:color w:val="auto"/>
        </w:rPr>
        <w:t xml:space="preserve"> </w:t>
      </w:r>
      <w:r w:rsidR="00854C78">
        <w:rPr>
          <w:rFonts w:cs="Times New Roman"/>
          <w:b/>
          <w:color w:val="auto"/>
        </w:rPr>
        <w:t>(15</w:t>
      </w:r>
      <w:r w:rsidR="00F875E2" w:rsidRPr="00DF43C7">
        <w:rPr>
          <w:rFonts w:cs="Times New Roman"/>
          <w:b/>
          <w:color w:val="auto"/>
        </w:rPr>
        <w:t>) calendar days</w:t>
      </w:r>
      <w:r w:rsidRPr="002D346C">
        <w:rPr>
          <w:rFonts w:cs="Times New Roman"/>
          <w:b/>
          <w:color w:val="auto"/>
        </w:rPr>
        <w:t>.</w:t>
      </w:r>
    </w:p>
    <w:p w:rsidR="00733C0E" w:rsidRDefault="00733C0E" w:rsidP="00733C0E">
      <w:pPr>
        <w:pStyle w:val="Default"/>
        <w:ind w:left="1440"/>
        <w:jc w:val="both"/>
        <w:rPr>
          <w:rFonts w:cs="Times New Roman"/>
          <w:b/>
          <w:color w:val="auto"/>
        </w:rPr>
      </w:pPr>
    </w:p>
    <w:p w:rsidR="00733C0E" w:rsidRDefault="00D44B55" w:rsidP="00733C0E">
      <w:pPr>
        <w:pStyle w:val="Default"/>
        <w:numPr>
          <w:ilvl w:val="0"/>
          <w:numId w:val="4"/>
        </w:numPr>
        <w:jc w:val="both"/>
        <w:rPr>
          <w:rFonts w:cs="Times New Roman"/>
          <w:color w:val="auto"/>
        </w:rPr>
      </w:pPr>
      <w:r>
        <w:rPr>
          <w:rFonts w:cs="Times New Roman"/>
          <w:color w:val="auto"/>
        </w:rPr>
        <w:t xml:space="preserve">The </w:t>
      </w:r>
      <w:r w:rsidR="00733C0E">
        <w:rPr>
          <w:rFonts w:cs="Times New Roman"/>
          <w:color w:val="auto"/>
        </w:rPr>
        <w:t>Administrative</w:t>
      </w:r>
      <w:r w:rsidR="00733C0E" w:rsidRPr="00CF0F5E">
        <w:rPr>
          <w:rFonts w:cs="Times New Roman"/>
          <w:color w:val="auto"/>
        </w:rPr>
        <w:t xml:space="preserve"> Staff </w:t>
      </w:r>
      <w:r w:rsidR="00733C0E" w:rsidRPr="00512567">
        <w:rPr>
          <w:rFonts w:cs="Times New Roman"/>
          <w:color w:val="auto"/>
        </w:rPr>
        <w:t>includes the expedited protocol/documents in the agenda for the next RERC meeting.</w:t>
      </w:r>
    </w:p>
    <w:p w:rsidR="00733C0E" w:rsidRPr="00512567" w:rsidRDefault="00733C0E" w:rsidP="00733C0E">
      <w:pPr>
        <w:pStyle w:val="Default"/>
        <w:ind w:left="2160"/>
        <w:jc w:val="both"/>
        <w:rPr>
          <w:rFonts w:cs="Times New Roman"/>
          <w:color w:val="auto"/>
        </w:rPr>
      </w:pPr>
    </w:p>
    <w:p w:rsidR="00733C0E" w:rsidRDefault="0041141B" w:rsidP="004C76D3">
      <w:pPr>
        <w:pStyle w:val="NoSpacing"/>
        <w:ind w:firstLine="720"/>
        <w:jc w:val="both"/>
        <w:rPr>
          <w:rFonts w:ascii="Palatino Linotype" w:hAnsi="Palatino Linotype"/>
          <w:b/>
          <w:sz w:val="24"/>
          <w:szCs w:val="24"/>
        </w:rPr>
      </w:pPr>
      <w:r>
        <w:rPr>
          <w:rFonts w:ascii="Palatino Linotype" w:hAnsi="Palatino Linotype" w:cs="Times New Roman"/>
          <w:b/>
          <w:sz w:val="24"/>
          <w:szCs w:val="24"/>
        </w:rPr>
        <w:t>2.2</w:t>
      </w:r>
      <w:r w:rsidR="00733C0E" w:rsidRPr="006B2277">
        <w:rPr>
          <w:rFonts w:ascii="Palatino Linotype" w:hAnsi="Palatino Linotype"/>
          <w:b/>
          <w:sz w:val="24"/>
          <w:szCs w:val="24"/>
        </w:rPr>
        <w:t xml:space="preserve">.3 </w:t>
      </w:r>
      <w:r w:rsidR="00733C0E">
        <w:rPr>
          <w:rFonts w:ascii="Palatino Linotype" w:hAnsi="Palatino Linotype"/>
          <w:b/>
          <w:sz w:val="24"/>
          <w:szCs w:val="24"/>
        </w:rPr>
        <w:t>EXEMPT FROM REVIEW</w:t>
      </w:r>
    </w:p>
    <w:p w:rsidR="004E1D23" w:rsidRDefault="004E1D23" w:rsidP="004C76D3">
      <w:pPr>
        <w:pStyle w:val="NoSpacing"/>
        <w:ind w:firstLine="720"/>
        <w:jc w:val="both"/>
        <w:rPr>
          <w:rFonts w:ascii="Palatino Linotype" w:hAnsi="Palatino Linotype"/>
          <w:b/>
          <w:sz w:val="24"/>
          <w:szCs w:val="24"/>
        </w:rPr>
      </w:pPr>
    </w:p>
    <w:p w:rsidR="00D44B55" w:rsidRDefault="004E1D23" w:rsidP="00733C0E">
      <w:pPr>
        <w:pStyle w:val="NoSpacing"/>
        <w:jc w:val="both"/>
        <w:rPr>
          <w:rFonts w:ascii="Palatino Linotype" w:hAnsi="Palatino Linotype"/>
          <w:b/>
          <w:sz w:val="24"/>
          <w:szCs w:val="24"/>
        </w:rPr>
      </w:pPr>
      <w:r>
        <w:rPr>
          <w:rFonts w:ascii="Palatino Linotype" w:hAnsi="Palatino Linotype"/>
          <w:b/>
          <w:sz w:val="24"/>
          <w:szCs w:val="24"/>
        </w:rPr>
        <w:tab/>
      </w:r>
      <w:r>
        <w:rPr>
          <w:rFonts w:ascii="Palatino Linotype" w:hAnsi="Palatino Linotype"/>
          <w:b/>
          <w:sz w:val="24"/>
          <w:szCs w:val="24"/>
        </w:rPr>
        <w:tab/>
        <w:t>2.2.3.1 Scope/Responsibility</w:t>
      </w:r>
    </w:p>
    <w:p w:rsidR="004E1D23" w:rsidRDefault="004E1D23" w:rsidP="00733C0E">
      <w:pPr>
        <w:pStyle w:val="NoSpacing"/>
        <w:jc w:val="both"/>
        <w:rPr>
          <w:rFonts w:ascii="Palatino Linotype" w:hAnsi="Palatino Linotype"/>
          <w:b/>
          <w:sz w:val="24"/>
          <w:szCs w:val="24"/>
        </w:rPr>
      </w:pPr>
      <w:r>
        <w:rPr>
          <w:rFonts w:ascii="Palatino Linotype" w:hAnsi="Palatino Linotype"/>
          <w:b/>
          <w:sz w:val="24"/>
          <w:szCs w:val="24"/>
        </w:rPr>
        <w:tab/>
      </w:r>
      <w:r>
        <w:rPr>
          <w:rFonts w:ascii="Palatino Linotype" w:hAnsi="Palatino Linotype"/>
          <w:b/>
          <w:sz w:val="24"/>
          <w:szCs w:val="24"/>
        </w:rPr>
        <w:tab/>
        <w:t xml:space="preserve"> </w:t>
      </w:r>
    </w:p>
    <w:p w:rsidR="004E1D23" w:rsidRDefault="004E1D23" w:rsidP="004E1D23">
      <w:pPr>
        <w:pStyle w:val="NoSpacing"/>
        <w:ind w:left="720"/>
        <w:jc w:val="both"/>
        <w:rPr>
          <w:rFonts w:ascii="Palatino Linotype" w:hAnsi="Palatino Linotype" w:cs="Times New Roman"/>
          <w:sz w:val="24"/>
          <w:szCs w:val="24"/>
        </w:rPr>
      </w:pPr>
      <w:r>
        <w:rPr>
          <w:rFonts w:ascii="Palatino Linotype" w:hAnsi="Palatino Linotype" w:cs="Times New Roman"/>
          <w:sz w:val="24"/>
          <w:szCs w:val="24"/>
        </w:rPr>
        <w:t>This SOP applies to the management of</w:t>
      </w:r>
      <w:r w:rsidRPr="00253F52">
        <w:rPr>
          <w:rFonts w:ascii="Palatino Linotype" w:hAnsi="Palatino Linotype" w:cs="Times New Roman"/>
          <w:sz w:val="24"/>
          <w:szCs w:val="24"/>
        </w:rPr>
        <w:t xml:space="preserve"> study protocols</w:t>
      </w:r>
      <w:r>
        <w:rPr>
          <w:rFonts w:ascii="Palatino Linotype" w:hAnsi="Palatino Linotype" w:cs="Times New Roman"/>
          <w:sz w:val="24"/>
          <w:szCs w:val="24"/>
        </w:rPr>
        <w:t xml:space="preserve"> submitted </w:t>
      </w:r>
      <w:r w:rsidRPr="00253F52">
        <w:rPr>
          <w:rFonts w:ascii="Palatino Linotype" w:hAnsi="Palatino Linotype" w:cs="Times New Roman"/>
          <w:sz w:val="24"/>
          <w:szCs w:val="24"/>
        </w:rPr>
        <w:t xml:space="preserve"> </w:t>
      </w:r>
      <w:r>
        <w:rPr>
          <w:rFonts w:ascii="Palatino Linotype" w:hAnsi="Palatino Linotype" w:cs="Times New Roman"/>
          <w:sz w:val="24"/>
          <w:szCs w:val="24"/>
        </w:rPr>
        <w:t xml:space="preserve"> to MMMC-RERC which may qualify for </w:t>
      </w:r>
      <w:r w:rsidR="00FE3FF9">
        <w:rPr>
          <w:rFonts w:ascii="Palatino Linotype" w:hAnsi="Palatino Linotype" w:cs="Times New Roman"/>
          <w:sz w:val="24"/>
          <w:szCs w:val="24"/>
        </w:rPr>
        <w:t>“exempt from review”.</w:t>
      </w:r>
    </w:p>
    <w:p w:rsidR="00D17FF6" w:rsidRDefault="00D17FF6" w:rsidP="004E1D23">
      <w:pPr>
        <w:pStyle w:val="NoSpacing"/>
        <w:ind w:left="720"/>
        <w:jc w:val="both"/>
        <w:rPr>
          <w:rFonts w:ascii="Palatino Linotype" w:hAnsi="Palatino Linotype" w:cs="Times New Roman"/>
          <w:sz w:val="24"/>
          <w:szCs w:val="24"/>
        </w:rPr>
      </w:pPr>
    </w:p>
    <w:p w:rsidR="00D17FF6" w:rsidRPr="00D17FF6" w:rsidRDefault="00D17FF6" w:rsidP="0096341E">
      <w:pPr>
        <w:pStyle w:val="Default"/>
        <w:ind w:left="720"/>
        <w:jc w:val="both"/>
        <w:rPr>
          <w:rFonts w:cs="Times New Roman"/>
          <w:color w:val="auto"/>
        </w:rPr>
      </w:pPr>
      <w:r w:rsidRPr="00D17FF6">
        <w:t>Exempt from review protocols are protocols that do not need to undergo either full board or expedited review after a preliminary assessment by the Primary reviewers. “Exempt from review” is a decision made by the MMMC-RERC Chair.</w:t>
      </w:r>
    </w:p>
    <w:p w:rsidR="00D17FF6" w:rsidRPr="00D17FF6" w:rsidRDefault="00D17FF6" w:rsidP="0096341E">
      <w:pPr>
        <w:pStyle w:val="Default"/>
        <w:ind w:firstLine="720"/>
        <w:jc w:val="both"/>
        <w:rPr>
          <w:rFonts w:cs="Times New Roman"/>
          <w:color w:val="auto"/>
        </w:rPr>
      </w:pPr>
      <w:r w:rsidRPr="00D17FF6">
        <w:t>The following may be considered “Exempt from review”:</w:t>
      </w:r>
    </w:p>
    <w:p w:rsidR="00D17FF6" w:rsidRPr="00CF0F5E" w:rsidRDefault="00D17FF6" w:rsidP="0096341E">
      <w:pPr>
        <w:pStyle w:val="NoSpacing"/>
        <w:numPr>
          <w:ilvl w:val="0"/>
          <w:numId w:val="46"/>
        </w:numPr>
        <w:jc w:val="both"/>
        <w:rPr>
          <w:rFonts w:ascii="Palatino Linotype" w:hAnsi="Palatino Linotype"/>
          <w:sz w:val="24"/>
          <w:szCs w:val="24"/>
        </w:rPr>
      </w:pPr>
      <w:r w:rsidRPr="00CF0F5E">
        <w:rPr>
          <w:rFonts w:ascii="Palatino Linotype" w:hAnsi="Palatino Linotype"/>
          <w:sz w:val="24"/>
          <w:szCs w:val="24"/>
        </w:rPr>
        <w:t>Protocols that neither involve human participants nor identifiable human tissue, biological samples, and data (e.g., meta-analysis protocols)</w:t>
      </w:r>
      <w:r>
        <w:rPr>
          <w:rFonts w:ascii="Palatino Linotype" w:hAnsi="Palatino Linotype"/>
          <w:sz w:val="24"/>
          <w:szCs w:val="24"/>
        </w:rPr>
        <w:t>.</w:t>
      </w:r>
      <w:r w:rsidRPr="00CF0F5E">
        <w:rPr>
          <w:rFonts w:ascii="Palatino Linotype" w:hAnsi="Palatino Linotype"/>
          <w:sz w:val="24"/>
          <w:szCs w:val="24"/>
        </w:rPr>
        <w:t xml:space="preserve"> </w:t>
      </w:r>
      <w:r>
        <w:rPr>
          <w:rFonts w:ascii="Palatino Linotype" w:hAnsi="Palatino Linotype"/>
          <w:sz w:val="24"/>
          <w:szCs w:val="24"/>
        </w:rPr>
        <w:t xml:space="preserve"> </w:t>
      </w:r>
    </w:p>
    <w:p w:rsidR="00D17FF6" w:rsidRPr="00CF0F5E" w:rsidRDefault="00D17FF6" w:rsidP="00D17FF6">
      <w:pPr>
        <w:pStyle w:val="NoSpacing"/>
        <w:ind w:left="1440"/>
        <w:jc w:val="both"/>
        <w:rPr>
          <w:rFonts w:ascii="Palatino Linotype" w:hAnsi="Palatino Linotype"/>
          <w:sz w:val="24"/>
          <w:szCs w:val="24"/>
        </w:rPr>
      </w:pPr>
    </w:p>
    <w:p w:rsidR="00D17FF6" w:rsidRDefault="00D17FF6" w:rsidP="0096341E">
      <w:pPr>
        <w:pStyle w:val="NoSpacing"/>
        <w:numPr>
          <w:ilvl w:val="0"/>
          <w:numId w:val="46"/>
        </w:numPr>
        <w:jc w:val="both"/>
        <w:rPr>
          <w:rFonts w:ascii="Palatino Linotype" w:hAnsi="Palatino Linotype"/>
          <w:sz w:val="24"/>
          <w:szCs w:val="24"/>
        </w:rPr>
      </w:pPr>
      <w:r w:rsidRPr="00CF0F5E">
        <w:rPr>
          <w:rFonts w:ascii="Palatino Linotype" w:hAnsi="Palatino Linotype"/>
          <w:sz w:val="24"/>
          <w:szCs w:val="24"/>
        </w:rPr>
        <w:t>Protocol for institutional quality assurance purposes, evaluation of public service programs, public health surveillance, educational evaluation activities, and consumer acceptability tests;</w:t>
      </w:r>
    </w:p>
    <w:p w:rsidR="00D17FF6" w:rsidRDefault="00D17FF6" w:rsidP="00D17FF6">
      <w:pPr>
        <w:pStyle w:val="NoSpacing"/>
        <w:ind w:left="1440"/>
        <w:jc w:val="both"/>
        <w:rPr>
          <w:rFonts w:ascii="Palatino Linotype" w:hAnsi="Palatino Linotype"/>
          <w:sz w:val="24"/>
          <w:szCs w:val="24"/>
        </w:rPr>
      </w:pPr>
    </w:p>
    <w:p w:rsidR="00D17FF6" w:rsidRPr="00CF0F5E" w:rsidRDefault="00D17FF6" w:rsidP="0096341E">
      <w:pPr>
        <w:pStyle w:val="NoSpacing"/>
        <w:numPr>
          <w:ilvl w:val="0"/>
          <w:numId w:val="46"/>
        </w:numPr>
        <w:jc w:val="both"/>
        <w:rPr>
          <w:rFonts w:ascii="Palatino Linotype" w:hAnsi="Palatino Linotype"/>
          <w:sz w:val="24"/>
          <w:szCs w:val="24"/>
        </w:rPr>
      </w:pPr>
      <w:r w:rsidRPr="00CF0F5E">
        <w:rPr>
          <w:rFonts w:ascii="Palatino Linotype" w:hAnsi="Palatino Linotype"/>
          <w:sz w:val="24"/>
          <w:szCs w:val="24"/>
        </w:rPr>
        <w:lastRenderedPageBreak/>
        <w:t>Research that only includes interactions involving survey procedures, interview procedures, or observation of public behavior (including visual or auditory recording) if the following criteria are met:</w:t>
      </w:r>
    </w:p>
    <w:p w:rsidR="00D17FF6" w:rsidRPr="00CF0F5E" w:rsidRDefault="00D17FF6" w:rsidP="00D17FF6">
      <w:pPr>
        <w:pStyle w:val="NoSpacing"/>
        <w:ind w:left="2160"/>
        <w:jc w:val="both"/>
        <w:rPr>
          <w:rFonts w:ascii="Palatino Linotype" w:hAnsi="Palatino Linotype"/>
          <w:sz w:val="24"/>
          <w:szCs w:val="24"/>
        </w:rPr>
      </w:pPr>
    </w:p>
    <w:p w:rsidR="00D17FF6" w:rsidRPr="00CF0F5E" w:rsidRDefault="00D17FF6" w:rsidP="00D17FF6">
      <w:pPr>
        <w:pStyle w:val="NoSpacing"/>
        <w:numPr>
          <w:ilvl w:val="1"/>
          <w:numId w:val="43"/>
        </w:numPr>
        <w:ind w:left="2520"/>
        <w:jc w:val="both"/>
        <w:rPr>
          <w:rFonts w:ascii="Palatino Linotype" w:hAnsi="Palatino Linotype"/>
          <w:sz w:val="24"/>
          <w:szCs w:val="24"/>
        </w:rPr>
      </w:pPr>
      <w:r w:rsidRPr="00A46083">
        <w:rPr>
          <w:rFonts w:ascii="Palatino Linotype" w:hAnsi="Palatino Linotype"/>
          <w:sz w:val="24"/>
          <w:szCs w:val="24"/>
        </w:rPr>
        <w:t>There</w:t>
      </w:r>
      <w:r w:rsidRPr="00CF0F5E">
        <w:rPr>
          <w:rFonts w:ascii="Palatino Linotype" w:hAnsi="Palatino Linotype"/>
          <w:sz w:val="24"/>
          <w:szCs w:val="24"/>
        </w:rPr>
        <w:t xml:space="preserve"> will no disclosure of the human participants’ responses outside the research that could reasonably place the participants at risk of criminal or civil liability or be damaging to their financial standing, employability, or reputation; and</w:t>
      </w:r>
    </w:p>
    <w:p w:rsidR="00D17FF6" w:rsidRPr="00CF0F5E" w:rsidRDefault="00D17FF6" w:rsidP="00D17FF6">
      <w:pPr>
        <w:pStyle w:val="NoSpacing"/>
        <w:ind w:left="2880"/>
        <w:jc w:val="both"/>
        <w:rPr>
          <w:rFonts w:ascii="Palatino Linotype" w:hAnsi="Palatino Linotype"/>
          <w:sz w:val="24"/>
          <w:szCs w:val="24"/>
        </w:rPr>
      </w:pPr>
    </w:p>
    <w:p w:rsidR="00D17FF6" w:rsidRDefault="00D17FF6" w:rsidP="00D17FF6">
      <w:pPr>
        <w:pStyle w:val="NoSpacing"/>
        <w:numPr>
          <w:ilvl w:val="1"/>
          <w:numId w:val="43"/>
        </w:numPr>
        <w:ind w:left="2520"/>
        <w:jc w:val="both"/>
        <w:rPr>
          <w:rFonts w:ascii="Palatino Linotype" w:hAnsi="Palatino Linotype"/>
          <w:sz w:val="24"/>
          <w:szCs w:val="24"/>
        </w:rPr>
      </w:pPr>
      <w:r w:rsidRPr="00A46083">
        <w:rPr>
          <w:rFonts w:ascii="Palatino Linotype" w:hAnsi="Palatino Linotype"/>
          <w:sz w:val="24"/>
          <w:szCs w:val="24"/>
        </w:rPr>
        <w:t>The</w:t>
      </w:r>
      <w:r w:rsidRPr="00CF0F5E">
        <w:rPr>
          <w:rFonts w:ascii="Palatino Linotype" w:hAnsi="Palatino Linotype"/>
          <w:sz w:val="24"/>
          <w:szCs w:val="24"/>
        </w:rPr>
        <w:t xml:space="preserve"> information obtained is recorded by the investigator in such a manner that the human participant cannot readily be ascertained, directly or through identifiers linked to the participants.</w:t>
      </w:r>
    </w:p>
    <w:p w:rsidR="00D17FF6" w:rsidRDefault="00D17FF6" w:rsidP="00D17FF6">
      <w:pPr>
        <w:pStyle w:val="NoSpacing"/>
        <w:ind w:left="1800"/>
        <w:jc w:val="both"/>
        <w:rPr>
          <w:rFonts w:ascii="Palatino Linotype" w:hAnsi="Palatino Linotype"/>
          <w:sz w:val="24"/>
          <w:szCs w:val="24"/>
        </w:rPr>
      </w:pPr>
    </w:p>
    <w:p w:rsidR="00D17FF6" w:rsidRPr="0096341E" w:rsidRDefault="0096341E" w:rsidP="0096341E">
      <w:pPr>
        <w:ind w:firstLine="720"/>
        <w:rPr>
          <w:rFonts w:ascii="Palatino Linotype" w:hAnsi="Palatino Linotype"/>
          <w:sz w:val="24"/>
          <w:szCs w:val="24"/>
        </w:rPr>
      </w:pPr>
      <w:r>
        <w:rPr>
          <w:rFonts w:ascii="Palatino Linotype" w:hAnsi="Palatino Linotype"/>
          <w:sz w:val="24"/>
          <w:szCs w:val="24"/>
        </w:rPr>
        <w:t xml:space="preserve">d. </w:t>
      </w:r>
      <w:r w:rsidR="00D17FF6" w:rsidRPr="0096341E">
        <w:rPr>
          <w:rFonts w:ascii="Palatino Linotype" w:hAnsi="Palatino Linotype"/>
          <w:sz w:val="24"/>
          <w:szCs w:val="24"/>
        </w:rPr>
        <w:t>Protocol that involves the use of publicly available data or information.</w:t>
      </w:r>
    </w:p>
    <w:p w:rsidR="00FE3FF9" w:rsidRDefault="00FE3FF9" w:rsidP="0096341E">
      <w:pPr>
        <w:pStyle w:val="NoSpacing"/>
        <w:ind w:left="720"/>
        <w:jc w:val="both"/>
        <w:rPr>
          <w:rFonts w:ascii="Palatino Linotype" w:hAnsi="Palatino Linotype"/>
          <w:sz w:val="24"/>
          <w:szCs w:val="24"/>
        </w:rPr>
      </w:pPr>
      <w:r>
        <w:rPr>
          <w:rFonts w:ascii="Palatino Linotype" w:hAnsi="Palatino Linotype"/>
          <w:sz w:val="24"/>
          <w:szCs w:val="24"/>
        </w:rPr>
        <w:t>It is the responsibility of the administrative staff to manage the document submission, send the protocol to the primary reviewers and refer the protocol to the RERC Chair if the study protocol qualifies for “exempt from review”.</w:t>
      </w:r>
    </w:p>
    <w:p w:rsidR="00FE3FF9" w:rsidRDefault="00FE3FF9" w:rsidP="004E1D23">
      <w:pPr>
        <w:pStyle w:val="NoSpacing"/>
        <w:ind w:left="720"/>
        <w:jc w:val="both"/>
        <w:rPr>
          <w:rFonts w:ascii="Palatino Linotype" w:hAnsi="Palatino Linotype"/>
          <w:sz w:val="24"/>
          <w:szCs w:val="24"/>
        </w:rPr>
      </w:pPr>
    </w:p>
    <w:p w:rsidR="00AE2D38" w:rsidRDefault="00FE3FF9" w:rsidP="004E1D23">
      <w:pPr>
        <w:pStyle w:val="NoSpacing"/>
        <w:ind w:left="720"/>
        <w:jc w:val="both"/>
        <w:rPr>
          <w:rFonts w:ascii="Palatino Linotype" w:hAnsi="Palatino Linotype"/>
          <w:sz w:val="24"/>
          <w:szCs w:val="24"/>
        </w:rPr>
      </w:pPr>
      <w:r>
        <w:rPr>
          <w:rFonts w:ascii="Palatino Linotype" w:hAnsi="Palatino Linotype"/>
          <w:sz w:val="24"/>
          <w:szCs w:val="24"/>
        </w:rPr>
        <w:tab/>
      </w:r>
    </w:p>
    <w:p w:rsidR="00C80C6E" w:rsidRDefault="00C80C6E" w:rsidP="004E1D23">
      <w:pPr>
        <w:pStyle w:val="NoSpacing"/>
        <w:ind w:left="720"/>
        <w:jc w:val="both"/>
        <w:rPr>
          <w:rFonts w:ascii="Palatino Linotype" w:hAnsi="Palatino Linotype"/>
          <w:sz w:val="24"/>
          <w:szCs w:val="24"/>
        </w:rPr>
      </w:pPr>
    </w:p>
    <w:p w:rsidR="00FE3FF9" w:rsidRDefault="00FE3FF9" w:rsidP="00C80C6E">
      <w:pPr>
        <w:pStyle w:val="NoSpacing"/>
        <w:ind w:left="720" w:firstLine="720"/>
        <w:jc w:val="both"/>
        <w:rPr>
          <w:rFonts w:ascii="Palatino Linotype" w:hAnsi="Palatino Linotype"/>
          <w:b/>
          <w:sz w:val="24"/>
          <w:szCs w:val="24"/>
        </w:rPr>
      </w:pPr>
      <w:r w:rsidRPr="00FE3FF9">
        <w:rPr>
          <w:rFonts w:ascii="Palatino Linotype" w:hAnsi="Palatino Linotype"/>
          <w:b/>
          <w:sz w:val="24"/>
          <w:szCs w:val="24"/>
        </w:rPr>
        <w:t xml:space="preserve">2.2.3.2 </w:t>
      </w:r>
      <w:r w:rsidRPr="00C80C6E">
        <w:rPr>
          <w:rFonts w:ascii="Palatino Linotype" w:hAnsi="Palatino Linotype"/>
          <w:b/>
          <w:sz w:val="24"/>
          <w:szCs w:val="24"/>
        </w:rPr>
        <w:t>Exempt from Review Workflow</w:t>
      </w:r>
    </w:p>
    <w:p w:rsidR="00FE3FF9" w:rsidRDefault="00FE3FF9" w:rsidP="004E1D23">
      <w:pPr>
        <w:pStyle w:val="NoSpacing"/>
        <w:ind w:left="720"/>
        <w:jc w:val="both"/>
        <w:rPr>
          <w:rFonts w:ascii="Palatino Linotype" w:hAnsi="Palatino Linotype"/>
          <w:b/>
          <w:sz w:val="24"/>
          <w:szCs w:val="24"/>
        </w:rPr>
      </w:pPr>
    </w:p>
    <w:tbl>
      <w:tblPr>
        <w:tblStyle w:val="TableGrid"/>
        <w:tblW w:w="9683" w:type="dxa"/>
        <w:tblLook w:val="04A0" w:firstRow="1" w:lastRow="0" w:firstColumn="1" w:lastColumn="0" w:noHBand="0" w:noVBand="1"/>
      </w:tblPr>
      <w:tblGrid>
        <w:gridCol w:w="5977"/>
        <w:gridCol w:w="3706"/>
      </w:tblGrid>
      <w:tr w:rsidR="006569CB" w:rsidRPr="00253F52" w:rsidTr="00CB5DAA">
        <w:trPr>
          <w:trHeight w:val="583"/>
        </w:trPr>
        <w:tc>
          <w:tcPr>
            <w:tcW w:w="5977" w:type="dxa"/>
          </w:tcPr>
          <w:p w:rsidR="006569CB" w:rsidRPr="00253F52" w:rsidRDefault="006569CB" w:rsidP="00CB5DAA">
            <w:pPr>
              <w:jc w:val="center"/>
              <w:rPr>
                <w:rFonts w:ascii="Palatino Linotype" w:hAnsi="Palatino Linotype" w:cs="Times New Roman"/>
                <w:b/>
                <w:sz w:val="24"/>
                <w:szCs w:val="24"/>
              </w:rPr>
            </w:pPr>
            <w:r w:rsidRPr="00253F52">
              <w:rPr>
                <w:rFonts w:ascii="Palatino Linotype" w:hAnsi="Palatino Linotype" w:cs="Times New Roman"/>
                <w:b/>
                <w:sz w:val="24"/>
                <w:szCs w:val="24"/>
              </w:rPr>
              <w:t>ACTIVITY</w:t>
            </w:r>
          </w:p>
        </w:tc>
        <w:tc>
          <w:tcPr>
            <w:tcW w:w="3706" w:type="dxa"/>
          </w:tcPr>
          <w:p w:rsidR="006569CB" w:rsidRPr="00253F52" w:rsidRDefault="006569CB" w:rsidP="00CB5DAA">
            <w:pPr>
              <w:jc w:val="center"/>
              <w:rPr>
                <w:rFonts w:ascii="Palatino Linotype" w:hAnsi="Palatino Linotype" w:cs="Times New Roman"/>
                <w:b/>
                <w:sz w:val="24"/>
                <w:szCs w:val="24"/>
              </w:rPr>
            </w:pPr>
            <w:r w:rsidRPr="00253F52">
              <w:rPr>
                <w:rFonts w:ascii="Palatino Linotype" w:hAnsi="Palatino Linotype" w:cs="Times New Roman"/>
                <w:b/>
                <w:sz w:val="24"/>
                <w:szCs w:val="24"/>
              </w:rPr>
              <w:t>RESPONSIBILITY</w:t>
            </w:r>
          </w:p>
        </w:tc>
      </w:tr>
      <w:tr w:rsidR="006569CB" w:rsidRPr="00253F52" w:rsidTr="00CB5DAA">
        <w:trPr>
          <w:trHeight w:val="583"/>
        </w:trPr>
        <w:tc>
          <w:tcPr>
            <w:tcW w:w="5977" w:type="dxa"/>
          </w:tcPr>
          <w:p w:rsidR="006569CB" w:rsidRPr="00D44B55" w:rsidRDefault="006569CB" w:rsidP="00CB5DAA">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D44B55">
              <w:rPr>
                <w:rFonts w:ascii="Palatino Linotype" w:hAnsi="Palatino Linotype" w:cs="Times New Roman"/>
                <w:sz w:val="24"/>
                <w:szCs w:val="24"/>
              </w:rPr>
              <w:t>Receives the submitted documents and checks for completeness of the study protocol package</w:t>
            </w:r>
          </w:p>
          <w:p w:rsidR="006569CB" w:rsidRPr="00253F52" w:rsidRDefault="005070EC" w:rsidP="00CB5DAA">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48352" behindDoc="0" locked="0" layoutInCell="1" allowOverlap="1">
                      <wp:simplePos x="0" y="0"/>
                      <wp:positionH relativeFrom="column">
                        <wp:posOffset>1581150</wp:posOffset>
                      </wp:positionH>
                      <wp:positionV relativeFrom="paragraph">
                        <wp:posOffset>6350</wp:posOffset>
                      </wp:positionV>
                      <wp:extent cx="0" cy="209550"/>
                      <wp:effectExtent l="57150" t="6985" r="57150" b="21590"/>
                      <wp:wrapNone/>
                      <wp:docPr id="52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90EE6" id="AutoShape 215" o:spid="_x0000_s1026" type="#_x0000_t32" style="position:absolute;margin-left:124.5pt;margin-top:.5pt;width:0;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ADNgIAAGAEAAAOAAAAZHJzL2Uyb0RvYy54bWysVMuO2yAU3VfqPyD2iR8TTx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Ir/D&#10;SJEehvR48DrWRnlWBIoG40rwrNXWhibpST2bJ02/OaR03RG159H95WwgOgsRyZuQsHEGCu2GT5qB&#10;D4EKka9Ta/uQEphApziW820s/OQRHQ8pnObpoijixBJSXuOMdf4j1z0KRoWdt0TsO19rpWD22max&#10;Cjk+OR9QkfIaEIoqvRFSRglIhYYKL4q8iAFOS8HCZXBzdr+rpUVHEkQUf7FFuHntZvVBsZis44St&#10;L7YnQoKNfOTGWwFsSY5DtZ4zjCSHdxOsEZ5UoSJ0DoAv1qij74t0sZ6v57PJLL9fT2Zp00weN/Vs&#10;cr/JPhTNXVPXTfYjgM9mZScY4yrgv2o6m/2dZi6va1TjTdU3opK32SOjAPb6H0HH0Ydpj7rZaXbe&#10;2tBdUAHIODpfnlx4J6/30evXh2H1EwAA//8DAFBLAwQUAAYACAAAACEATjMGat4AAAAIAQAADwAA&#10;AGRycy9kb3ducmV2LnhtbEyPQUvDQBCF74L/YRnBm91YS7Axm6IWMZcKtiIet9kxu5idDdltm/rr&#10;HfFQT8Pje7x5r1yMvhN7HKILpOB6koFAaoJx1Cp42zxd3YKISZPRXSBUcMQIi+r8rNSFCQd6xf06&#10;tYJDKBZagU2pL6SMjUWv4yT0SMw+w+B1Yjm00gz6wOG+k9Msy6XXjviD1T0+Wmy+1juvIC0/jjZ/&#10;bx7m7mXzvMrdd13XS6UuL8b7OxAJx3Qyw299rg4Vd9qGHZkoOgXT2Zy3JAZ8mP/prYKbWQayKuX/&#10;AdUPAAAA//8DAFBLAQItABQABgAIAAAAIQC2gziS/gAAAOEBAAATAAAAAAAAAAAAAAAAAAAAAABb&#10;Q29udGVudF9UeXBlc10ueG1sUEsBAi0AFAAGAAgAAAAhADj9If/WAAAAlAEAAAsAAAAAAAAAAAAA&#10;AAAALwEAAF9yZWxzLy5yZWxzUEsBAi0AFAAGAAgAAAAhADRFkAM2AgAAYAQAAA4AAAAAAAAAAAAA&#10;AAAALgIAAGRycy9lMm9Eb2MueG1sUEsBAi0AFAAGAAgAAAAhAE4zBmreAAAACAEAAA8AAAAAAAAA&#10;AAAAAAAAkAQAAGRycy9kb3ducmV2LnhtbFBLBQYAAAAABAAEAPMAAACbBQAAAAA=&#10;">
                      <v:stroke endarrow="block"/>
                    </v:shape>
                  </w:pict>
                </mc:Fallback>
              </mc:AlternateContent>
            </w:r>
          </w:p>
        </w:tc>
        <w:tc>
          <w:tcPr>
            <w:tcW w:w="3706" w:type="dxa"/>
          </w:tcPr>
          <w:p w:rsidR="006569CB" w:rsidRPr="00253F52" w:rsidRDefault="006569CB" w:rsidP="007262A1">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6569CB" w:rsidRPr="00253F52" w:rsidTr="00CB5DAA">
        <w:trPr>
          <w:trHeight w:val="583"/>
        </w:trPr>
        <w:tc>
          <w:tcPr>
            <w:tcW w:w="5977" w:type="dxa"/>
          </w:tcPr>
          <w:p w:rsidR="006569CB" w:rsidRPr="00D44B55" w:rsidRDefault="005070EC" w:rsidP="00CB5DAA">
            <w:pPr>
              <w:ind w:left="360"/>
              <w:jc w:val="both"/>
              <w:rPr>
                <w:rFonts w:ascii="Palatino Linotype" w:hAnsi="Palatino Linotype" w:cs="Times New Roman"/>
                <w:b/>
                <w:i/>
                <w:sz w:val="24"/>
                <w:szCs w:val="24"/>
              </w:rPr>
            </w:pPr>
            <w:r>
              <w:rPr>
                <w:noProof/>
                <w:lang w:val="en-PH" w:eastAsia="en-PH"/>
              </w:rPr>
              <w:lastRenderedPageBreak/>
              <mc:AlternateContent>
                <mc:Choice Requires="wps">
                  <w:drawing>
                    <wp:anchor distT="0" distB="0" distL="114300" distR="114300" simplePos="0" relativeHeight="251749376" behindDoc="0" locked="0" layoutInCell="1" allowOverlap="1">
                      <wp:simplePos x="0" y="0"/>
                      <wp:positionH relativeFrom="column">
                        <wp:posOffset>1581150</wp:posOffset>
                      </wp:positionH>
                      <wp:positionV relativeFrom="paragraph">
                        <wp:posOffset>385445</wp:posOffset>
                      </wp:positionV>
                      <wp:extent cx="0" cy="209550"/>
                      <wp:effectExtent l="57150" t="7620" r="57150" b="20955"/>
                      <wp:wrapNone/>
                      <wp:docPr id="522"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316CA" id="AutoShape 216" o:spid="_x0000_s1026" type="#_x0000_t32" style="position:absolute;margin-left:124.5pt;margin-top:30.35pt;width:0;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z1NgIAAGA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lucY&#10;KdLDkB4OXsfaKM/mgaLBuAI8K7WzoUl6Us/mUdNvDilddUS1PLq/nA1EZyEieRMSNs5Aof3wWTPw&#10;IVAh8nVqbB9SAhPoFMdyvo2Fnzyi4yGF0zxdzmZxYgkprnHGOv+J6x4Fo8TOWyLazldaKZi9tlms&#10;Qo6PzgdUpLgGhKJKb4WUUQJSoaHEy1k+iwFOS8HCZXBztt1X0qIjCSKKv9gi3Lx2s/qgWEzWccI2&#10;F9sTIcFGPnLjrQC2JMehWs8ZRpLDuwnWCE+qUBE6B8AXa9TR92W63Cw2i+lkms83k2la15OHbTWd&#10;zLfZx1n9oa6qOvsRwGfTohOMcRXwXzWdTf9OM5fXNarxpuobUcnb7JFRAHv9j6Dj6MO0R93sNTvv&#10;bOguqABkHJ0vTy68k9f76PXrw7D+CQAA//8DAFBLAwQUAAYACAAAACEA7DTWZOAAAAAJAQAADwAA&#10;AGRycy9kb3ducmV2LnhtbEyPwU7DMBBE70j8g7VI3KhDQWkTsqmACpFLkWgrxNGNl8QiXkex26Z8&#10;PUYc4Dg7o9k3xWK0nTjQ4I1jhOtJAoK4dtpwg7DdPF3NQfigWKvOMSGcyMOiPD8rVK7dkV/psA6N&#10;iCXsc4XQhtDnUvq6Jav8xPXE0ftwg1UhyqGRelDHWG47OU2SVFplOH5oVU+PLdWf671FCMv3U5u+&#10;1Q+Zedk8r1LzVVXVEvHyYry/AxFoDH9h+MGP6FBGpp3bs/aiQ5jeZnFLQEiTGYgY+D3sELKbGciy&#10;kP8XlN8AAAD//wMAUEsBAi0AFAAGAAgAAAAhALaDOJL+AAAA4QEAABMAAAAAAAAAAAAAAAAAAAAA&#10;AFtDb250ZW50X1R5cGVzXS54bWxQSwECLQAUAAYACAAAACEAOP0h/9YAAACUAQAACwAAAAAAAAAA&#10;AAAAAAAvAQAAX3JlbHMvLnJlbHNQSwECLQAUAAYACAAAACEAhWM89TYCAABgBAAADgAAAAAAAAAA&#10;AAAAAAAuAgAAZHJzL2Uyb0RvYy54bWxQSwECLQAUAAYACAAAACEA7DTWZOAAAAAJAQAADwAAAAAA&#10;AAAAAAAAAACQBAAAZHJzL2Rvd25yZXYueG1sUEsFBgAAAAAEAAQA8wAAAJ0FAAAAAA==&#10;">
                      <v:stroke endarrow="block"/>
                    </v:shape>
                  </w:pict>
                </mc:Fallback>
              </mc:AlternateContent>
            </w:r>
            <w:r w:rsidR="006569CB">
              <w:rPr>
                <w:rFonts w:ascii="Palatino Linotype" w:hAnsi="Palatino Linotype" w:cs="Times New Roman"/>
                <w:sz w:val="24"/>
                <w:szCs w:val="24"/>
              </w:rPr>
              <w:t xml:space="preserve"> </w:t>
            </w:r>
            <w:r w:rsidR="006569CB" w:rsidRPr="00D44B55">
              <w:rPr>
                <w:rFonts w:ascii="Palatino Linotype" w:hAnsi="Palatino Linotype" w:cs="Times New Roman"/>
                <w:sz w:val="24"/>
                <w:szCs w:val="24"/>
              </w:rPr>
              <w:t xml:space="preserve">Assigns an MMMC-RERC code based on SOP 5.5.2.1 </w:t>
            </w:r>
            <w:r w:rsidR="006569CB" w:rsidRPr="00D44B55">
              <w:rPr>
                <w:rFonts w:ascii="Palatino Linotype" w:hAnsi="Palatino Linotype" w:cs="Times New Roman"/>
                <w:b/>
                <w:i/>
                <w:sz w:val="24"/>
                <w:szCs w:val="24"/>
              </w:rPr>
              <w:t>(for new protocol submission only)</w:t>
            </w:r>
          </w:p>
          <w:p w:rsidR="006569CB" w:rsidRPr="00253F52" w:rsidRDefault="006569CB" w:rsidP="00CB5DAA">
            <w:pPr>
              <w:jc w:val="both"/>
              <w:rPr>
                <w:rFonts w:ascii="Palatino Linotype" w:hAnsi="Palatino Linotype" w:cs="Times New Roman"/>
                <w:sz w:val="24"/>
                <w:szCs w:val="24"/>
              </w:rPr>
            </w:pPr>
          </w:p>
        </w:tc>
        <w:tc>
          <w:tcPr>
            <w:tcW w:w="3706" w:type="dxa"/>
          </w:tcPr>
          <w:p w:rsidR="006569CB" w:rsidRPr="00253F52" w:rsidRDefault="006569CB" w:rsidP="007262A1">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6569CB" w:rsidRPr="00253F52" w:rsidTr="00CB5DAA">
        <w:trPr>
          <w:trHeight w:val="583"/>
        </w:trPr>
        <w:tc>
          <w:tcPr>
            <w:tcW w:w="5977" w:type="dxa"/>
          </w:tcPr>
          <w:p w:rsidR="006569CB" w:rsidRPr="00D44B55" w:rsidRDefault="006569CB" w:rsidP="00CB5DAA">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D44B55">
              <w:rPr>
                <w:rFonts w:ascii="Palatino Linotype" w:hAnsi="Palatino Linotype" w:cs="Times New Roman"/>
                <w:sz w:val="24"/>
                <w:szCs w:val="24"/>
              </w:rPr>
              <w:t>Logs the submission in the Submission log/logbook</w:t>
            </w:r>
          </w:p>
          <w:p w:rsidR="006569CB" w:rsidRPr="00253F52" w:rsidRDefault="005070EC" w:rsidP="00CB5DAA">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50400" behindDoc="0" locked="0" layoutInCell="1" allowOverlap="1">
                      <wp:simplePos x="0" y="0"/>
                      <wp:positionH relativeFrom="column">
                        <wp:posOffset>1571625</wp:posOffset>
                      </wp:positionH>
                      <wp:positionV relativeFrom="paragraph">
                        <wp:posOffset>3175</wp:posOffset>
                      </wp:positionV>
                      <wp:extent cx="0" cy="209550"/>
                      <wp:effectExtent l="57150" t="12065" r="57150" b="16510"/>
                      <wp:wrapNone/>
                      <wp:docPr id="521"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33B37" id="AutoShape 217" o:spid="_x0000_s1026" type="#_x0000_t32" style="position:absolute;margin-left:123.75pt;margin-top:.25pt;width:0;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1DNgIAAGA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o8zzOM&#10;FOlhSI8Hr2NtlGf3gaLBuAI8K7WzoUl6Us/mSdNvDilddUS1PLq/nA1EZyEieRMSNs5Aof3wSTPw&#10;IVAh8nVqbB9SAhPoFMdyvo2Fnzyi4yGF0zxdzudxYgkprnHGOv+R6x4Fo8TOWyLazldaKZi9tlms&#10;Qo5PzgdUpLgGhKJKb4WUUQJSoaHEy3k+jwFOS8HCZXBztt1X0qIjCSKKv9gi3Lx2s/qgWEzWccI2&#10;F9sTIcFGPnLjrQC2JMehWs8ZRpLDuwnWCE+qUBE6B8AXa9TR92W63Cw2i9lklt9tJrO0rieP22o2&#10;udtm9/P6Q11VdfYjgM9mRScY4yrgv2o6m/2dZi6va1TjTdU3opK32SOjAPb6H0HH0Ydpj7rZa3be&#10;2dBdUAHIODpfnlx4J6/30evXh2H9EwAA//8DAFBLAwQUAAYACAAAACEA+nPuHt0AAAAHAQAADwAA&#10;AGRycy9kb3ducmV2LnhtbEyOQUvDQBSE74L/YXmCN7uxtVFjNkUtYi4KtiIet9lndjH7NmS3beqv&#10;94kHvQwMM8x85WL0ndjhEF0gBeeTDARSE4yjVsHr+uHsCkRMmozuAqGCA0ZYVMdHpS5M2NML7lap&#10;FTxCsdAKbEp9IWVsLHodJ6FH4uwjDF4ntkMrzaD3PO47Oc2yXHrtiB+s7vHeYvO52noFafl+sPlb&#10;c3ftntePT7n7qut6qdTpyXh7AyLhmP7K8IPP6FAx0yZsyUTRKZheXM65qoCV41+7UTCbzUFWpfzP&#10;X30DAAD//wMAUEsBAi0AFAAGAAgAAAAhALaDOJL+AAAA4QEAABMAAAAAAAAAAAAAAAAAAAAAAFtD&#10;b250ZW50X1R5cGVzXS54bWxQSwECLQAUAAYACAAAACEAOP0h/9YAAACUAQAACwAAAAAAAAAAAAAA&#10;AAAvAQAAX3JlbHMvLnJlbHNQSwECLQAUAAYACAAAACEAX9ANQzYCAABgBAAADgAAAAAAAAAAAAAA&#10;AAAuAgAAZHJzL2Uyb0RvYy54bWxQSwECLQAUAAYACAAAACEA+nPuHt0AAAAHAQAADwAAAAAAAAAA&#10;AAAAAACQBAAAZHJzL2Rvd25yZXYueG1sUEsFBgAAAAAEAAQA8wAAAJoFAAAAAA==&#10;">
                      <v:stroke endarrow="block"/>
                    </v:shape>
                  </w:pict>
                </mc:Fallback>
              </mc:AlternateContent>
            </w:r>
          </w:p>
        </w:tc>
        <w:tc>
          <w:tcPr>
            <w:tcW w:w="3706" w:type="dxa"/>
          </w:tcPr>
          <w:p w:rsidR="006569CB" w:rsidRPr="00253F52" w:rsidRDefault="006569CB" w:rsidP="007262A1">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6569CB" w:rsidRPr="00253F52" w:rsidTr="00CB5DAA">
        <w:trPr>
          <w:trHeight w:val="583"/>
        </w:trPr>
        <w:tc>
          <w:tcPr>
            <w:tcW w:w="5977" w:type="dxa"/>
          </w:tcPr>
          <w:p w:rsidR="00FB3807" w:rsidRPr="00D44B55" w:rsidRDefault="005070EC" w:rsidP="00FB3807">
            <w:pPr>
              <w:ind w:left="36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53472" behindDoc="0" locked="0" layoutInCell="1" allowOverlap="1">
                      <wp:simplePos x="0" y="0"/>
                      <wp:positionH relativeFrom="column">
                        <wp:posOffset>1571625</wp:posOffset>
                      </wp:positionH>
                      <wp:positionV relativeFrom="paragraph">
                        <wp:posOffset>309245</wp:posOffset>
                      </wp:positionV>
                      <wp:extent cx="0" cy="209550"/>
                      <wp:effectExtent l="57150" t="13970" r="57150" b="14605"/>
                      <wp:wrapNone/>
                      <wp:docPr id="518"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FAE70" id="AutoShape 220" o:spid="_x0000_s1026" type="#_x0000_t32" style="position:absolute;margin-left:123.75pt;margin-top:24.35pt;width:0;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tNgIAAGAEAAAOAAAAZHJzL2Uyb0RvYy54bWysVNuO2yAQfa/Uf0C8J77U2SZWnNXKTvqy&#10;7Uba7QcQwDYqBgQkTlT13zuQS3fbl6pqHsgMzOXMmRkv74+DRAdundCqwtk0xYgrqplQXYW/vmwm&#10;c4ycJ4oRqRWv8Ik7fL96/245mpLnuteScYsgiHLlaCrce2/KJHG05wNxU224gsdW24F4UG2XMEtG&#10;iD7IJE/Tu2TUlhmrKXcObpvzI17F+G3LqX9qW8c9khUGbD6eNp67cCarJSk7S0wv6AUG+QcUAxEK&#10;kt5CNcQTtLfij1CDoFY73fop1UOi21ZQHmuAarL0t2qee2J4rAXIceZGk/t/YemXw9YiwSo8y6BV&#10;igzQpIe91zE3yvNI0WhcCZa12tpQJD2qZ/Oo6TeHlK57ojoezV9OBryzQGryxiUozkCi3fhZM7Ah&#10;kCHydWztEEICE+gY23K6tYUfPaLnSwq3ebqYzSKchJRXP2Od/8T1gIJQYectEV3va60U9F7bLGYh&#10;h0fnAypSXh1CUqU3Qso4AlKhscKLWT6LDk5LwcJjMHO229XSogMJQxR/sUR4eW1m9V6xGKznhK0v&#10;sidCgox85MZbAWxJjkO2gTOMJIe9CdIZnlQhI1QOgC/SeY6+L9LFer6eF5Miv1tPirRpJg+bupjc&#10;bbKPs+ZDU9dN9iOAz4qyF4xxFfBfZzor/m5mLtt1nsbbVN+ISt5Gj4wC2Ot/BB1bH7odltCVO81O&#10;WxuqCxqMcTS+rFzYk9d6tPr1YVj9BAAA//8DAFBLAwQUAAYACAAAACEAwHIiy+AAAAAJAQAADwAA&#10;AGRycy9kb3ducmV2LnhtbEyPy07DMBBF90j8gzVI7KjTqiQhZFIBFSKbIvUhxNKNTWwRj6PYbVO+&#10;HiMWsJyZozvnlovRduyoBm8cIUwnCTBFjZOGWoTd9vkmB+aDICk6RwrhrDwsqsuLUhTSnWitjpvQ&#10;shhCvhAIOoS+4Nw3WlnhJ65XFG8fbrAixHFouRzEKYbbjs+SJOVWGIoftOjVk1bN5+ZgEcLy/azT&#10;t+bxzrxuX1ap+arreol4fTU+3AMLagx/MPzoR3WootPeHUh61iHM5tltRBHmeQYsAr+LPUI+zYBX&#10;Jf/foPoGAAD//wMAUEsBAi0AFAAGAAgAAAAhALaDOJL+AAAA4QEAABMAAAAAAAAAAAAAAAAAAAAA&#10;AFtDb250ZW50X1R5cGVzXS54bWxQSwECLQAUAAYACAAAACEAOP0h/9YAAACUAQAACwAAAAAAAAAA&#10;AAAAAAAvAQAAX3JlbHMvLnJlbHNQSwECLQAUAAYACAAAACEAHHPzrTYCAABgBAAADgAAAAAAAAAA&#10;AAAAAAAuAgAAZHJzL2Uyb0RvYy54bWxQSwECLQAUAAYACAAAACEAwHIiy+AAAAAJAQAADwAAAAAA&#10;AAAAAAAAAACQBAAAZHJzL2Rvd25yZXYueG1sUEsFBgAAAAAEAAQA8wAAAJ0FAAAAAA==&#10;">
                      <v:stroke endarrow="block"/>
                    </v:shape>
                  </w:pict>
                </mc:Fallback>
              </mc:AlternateContent>
            </w:r>
            <w:r w:rsidR="006569CB">
              <w:rPr>
                <w:rFonts w:ascii="Palatino Linotype" w:hAnsi="Palatino Linotype" w:cs="Times New Roman"/>
                <w:sz w:val="24"/>
                <w:szCs w:val="24"/>
              </w:rPr>
              <w:t xml:space="preserve"> </w:t>
            </w:r>
            <w:r w:rsidR="00FB3807" w:rsidRPr="00D44B55">
              <w:rPr>
                <w:rFonts w:ascii="Palatino Linotype" w:hAnsi="Palatino Linotype" w:cs="Times New Roman"/>
                <w:sz w:val="24"/>
                <w:szCs w:val="24"/>
              </w:rPr>
              <w:t>Determines th</w:t>
            </w:r>
            <w:r w:rsidR="00FB3807">
              <w:rPr>
                <w:rFonts w:ascii="Palatino Linotype" w:hAnsi="Palatino Linotype" w:cs="Times New Roman"/>
                <w:sz w:val="24"/>
                <w:szCs w:val="24"/>
              </w:rPr>
              <w:t>at the protocol is exempt from</w:t>
            </w:r>
            <w:r w:rsidR="00FB3807" w:rsidRPr="00D44B55">
              <w:rPr>
                <w:rFonts w:ascii="Palatino Linotype" w:hAnsi="Palatino Linotype" w:cs="Times New Roman"/>
                <w:sz w:val="24"/>
                <w:szCs w:val="24"/>
              </w:rPr>
              <w:t xml:space="preserve"> review</w:t>
            </w:r>
          </w:p>
          <w:p w:rsidR="006569CB" w:rsidRPr="00253F52" w:rsidRDefault="006569CB" w:rsidP="00CB5DAA">
            <w:pPr>
              <w:jc w:val="both"/>
              <w:rPr>
                <w:rFonts w:ascii="Palatino Linotype" w:hAnsi="Palatino Linotype" w:cs="Times New Roman"/>
                <w:sz w:val="24"/>
                <w:szCs w:val="24"/>
              </w:rPr>
            </w:pPr>
          </w:p>
        </w:tc>
        <w:tc>
          <w:tcPr>
            <w:tcW w:w="3706" w:type="dxa"/>
          </w:tcPr>
          <w:p w:rsidR="006569CB" w:rsidRPr="00253F52" w:rsidRDefault="00FB3807" w:rsidP="00C80C6E">
            <w:pPr>
              <w:jc w:val="center"/>
              <w:rPr>
                <w:rFonts w:ascii="Palatino Linotype" w:hAnsi="Palatino Linotype" w:cs="Times New Roman"/>
                <w:sz w:val="24"/>
                <w:szCs w:val="24"/>
              </w:rPr>
            </w:pPr>
            <w:r w:rsidRPr="00253F52">
              <w:rPr>
                <w:rFonts w:ascii="Palatino Linotype" w:hAnsi="Palatino Linotype" w:cs="Times New Roman"/>
                <w:sz w:val="24"/>
                <w:szCs w:val="24"/>
              </w:rPr>
              <w:t>Chair</w:t>
            </w:r>
          </w:p>
        </w:tc>
      </w:tr>
      <w:tr w:rsidR="006569CB" w:rsidRPr="00253F52" w:rsidTr="00CB5DAA">
        <w:trPr>
          <w:trHeight w:val="583"/>
        </w:trPr>
        <w:tc>
          <w:tcPr>
            <w:tcW w:w="5977" w:type="dxa"/>
          </w:tcPr>
          <w:p w:rsidR="00621393" w:rsidRDefault="006569CB" w:rsidP="00621393">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00621393">
              <w:rPr>
                <w:rFonts w:ascii="Palatino Linotype" w:hAnsi="Palatino Linotype" w:cs="Times New Roman"/>
                <w:sz w:val="24"/>
                <w:szCs w:val="24"/>
              </w:rPr>
              <w:t>Communicates the decision of the C</w:t>
            </w:r>
            <w:r w:rsidR="00621393" w:rsidRPr="00D44B55">
              <w:rPr>
                <w:rFonts w:ascii="Palatino Linotype" w:hAnsi="Palatino Linotype" w:cs="Times New Roman"/>
                <w:sz w:val="24"/>
                <w:szCs w:val="24"/>
              </w:rPr>
              <w:t xml:space="preserve">hair </w:t>
            </w:r>
            <w:r w:rsidR="00621393">
              <w:rPr>
                <w:rFonts w:ascii="Palatino Linotype" w:hAnsi="Palatino Linotype" w:cs="Times New Roman"/>
                <w:sz w:val="24"/>
                <w:szCs w:val="24"/>
              </w:rPr>
              <w:t>and Primary reviewers to the PI.</w:t>
            </w:r>
          </w:p>
          <w:p w:rsidR="00621393" w:rsidRPr="00D44B55" w:rsidRDefault="00621393" w:rsidP="00CB5DAA">
            <w:pPr>
              <w:ind w:left="360"/>
              <w:jc w:val="both"/>
              <w:rPr>
                <w:rFonts w:ascii="Palatino Linotype" w:hAnsi="Palatino Linotype" w:cs="Times New Roman"/>
                <w:sz w:val="24"/>
                <w:szCs w:val="24"/>
              </w:rPr>
            </w:pPr>
          </w:p>
          <w:p w:rsidR="006569CB" w:rsidRPr="00253F52" w:rsidRDefault="005070EC" w:rsidP="00CB5DAA">
            <w:pPr>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54496" behindDoc="0" locked="0" layoutInCell="1" allowOverlap="1">
                      <wp:simplePos x="0" y="0"/>
                      <wp:positionH relativeFrom="column">
                        <wp:posOffset>1594485</wp:posOffset>
                      </wp:positionH>
                      <wp:positionV relativeFrom="paragraph">
                        <wp:posOffset>3175</wp:posOffset>
                      </wp:positionV>
                      <wp:extent cx="0" cy="209550"/>
                      <wp:effectExtent l="60960" t="8255" r="53340" b="20320"/>
                      <wp:wrapNone/>
                      <wp:docPr id="51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B08B0" id="AutoShape 221" o:spid="_x0000_s1026" type="#_x0000_t32" style="position:absolute;margin-left:125.55pt;margin-top:.25pt;width:0;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PYNQIAAGAEAAAOAAAAZHJzL2Uyb0RvYy54bWysVE2P2jAQvVfqf7B8h3wUWIgIq1UCvWy7&#10;SLv9AcZ2iFXHtmxDQFX/e8cO0NJeqqoczNieeTPz5jnLx1Mn0ZFbJ7QqcTZOMeKKaibUvsRf3jaj&#10;OUbOE8WI1IqX+Mwdfly9f7fsTcFz3WrJuEUAolzRmxK33psiSRxteUfcWBuu4LLRtiMetnafMEt6&#10;QO9kkqfpLOm1ZcZqyp2D03q4xKuI3zSc+pemcdwjWWKozcfVxnUX1mS1JMXeEtMKeimD/EMVHREK&#10;kt6gauIJOljxB1QnqNVON35MdZfophGUxx6gmyz9rZvXlhgeewFynLnR5P4fLP183FokWImn2QNG&#10;inQwpKeD1zE3yvMsUNQbV4BnpbY2NElP6tU8a/rVIaWrlqg9j+5vZwPRMSK5CwkbZyDRrv+kGfgQ&#10;yBD5OjW2C5DABDrFsZxvY+Enj+hwSOE0TxfTaZxYQoprnLHOf+S6Q8EosfOWiH3rK60UzF7bLGYh&#10;x2fnoQ8IvAaEpEpvhJRRAlKhvsSLaT6NAU5LwcJlcHN2v6ukRUcSRBR/gRQAu3Oz+qBYBGs5YeuL&#10;7YmQYCMfufFWAFuS45Ct4wwjyeHdBGtAlCpkhM6h4Is16OjbIl2s5+v5ZDTJZ+vRJK3r0dOmmoxm&#10;m+xhWn+oq6rOvofis0nRCsa4CvVfNZ1N/k4zl9c1qPGm6htRyT16JAGKvf7HouPow7QH3ew0O29t&#10;6C6oAGQcnS9PLryTX/fR6+eHYfUDAAD//wMAUEsDBBQABgAIAAAAIQCX3lCT3AAAAAcBAAAPAAAA&#10;ZHJzL2Rvd25yZXYueG1sTI7BSsNAFEX3gv8wPMGdnaQlQWNeilrEbCzYiricZp6ZYOZNyEzb1K93&#10;xIUuL/dy7imXk+3FgUbfOUZIZwkI4sbpjluE1+3j1TUIHxRr1TsmhBN5WFbnZ6UqtDvyCx02oRUR&#10;wr5QCCaEoZDSN4as8jM3EMfuw41WhRjHVupRHSPc9nKeJLm0quP4YNRAD4aaz83eIoTV+8nkb839&#10;TbfePj3n3Vdd1yvEy4vp7hZEoCn8jeFHP6pDFZ12bs/aix5hnqVpnCJkIGL9G3cIi0UGsirlf//q&#10;GwAA//8DAFBLAQItABQABgAIAAAAIQC2gziS/gAAAOEBAAATAAAAAAAAAAAAAAAAAAAAAABbQ29u&#10;dGVudF9UeXBlc10ueG1sUEsBAi0AFAAGAAgAAAAhADj9If/WAAAAlAEAAAsAAAAAAAAAAAAAAAAA&#10;LwEAAF9yZWxzLy5yZWxzUEsBAi0AFAAGAAgAAAAhACXbI9g1AgAAYAQAAA4AAAAAAAAAAAAAAAAA&#10;LgIAAGRycy9lMm9Eb2MueG1sUEsBAi0AFAAGAAgAAAAhAJfeUJPcAAAABwEAAA8AAAAAAAAAAAAA&#10;AAAAjwQAAGRycy9kb3ducmV2LnhtbFBLBQYAAAAABAAEAPMAAACYBQAAAAA=&#10;">
                      <v:stroke endarrow="block"/>
                    </v:shape>
                  </w:pict>
                </mc:Fallback>
              </mc:AlternateContent>
            </w:r>
          </w:p>
        </w:tc>
        <w:tc>
          <w:tcPr>
            <w:tcW w:w="3706" w:type="dxa"/>
          </w:tcPr>
          <w:p w:rsidR="006569CB" w:rsidRPr="00253F52" w:rsidRDefault="006569CB" w:rsidP="00C80C6E">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3752CC" w:rsidRPr="00253F52" w:rsidTr="00CB5DAA">
        <w:trPr>
          <w:trHeight w:val="583"/>
        </w:trPr>
        <w:tc>
          <w:tcPr>
            <w:tcW w:w="5977" w:type="dxa"/>
          </w:tcPr>
          <w:p w:rsidR="003752CC" w:rsidRPr="00D44B55" w:rsidRDefault="003752CC" w:rsidP="003752CC">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study protocol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3752CC" w:rsidRDefault="003752CC" w:rsidP="003752CC">
            <w:pPr>
              <w:ind w:left="360"/>
              <w:jc w:val="both"/>
              <w:rPr>
                <w:rFonts w:ascii="Palatino Linotype" w:hAnsi="Palatino Linotype" w:cs="Times New Roman"/>
                <w:sz w:val="24"/>
                <w:szCs w:val="24"/>
              </w:rPr>
            </w:pPr>
          </w:p>
        </w:tc>
        <w:tc>
          <w:tcPr>
            <w:tcW w:w="3706" w:type="dxa"/>
          </w:tcPr>
          <w:p w:rsidR="003752CC" w:rsidRDefault="003752CC" w:rsidP="003752CC">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bl>
    <w:p w:rsidR="00FE3FF9" w:rsidRDefault="00FE3FF9" w:rsidP="00CE0CDB">
      <w:pPr>
        <w:pStyle w:val="NoSpacing"/>
        <w:jc w:val="both"/>
        <w:rPr>
          <w:rFonts w:ascii="Palatino Linotype" w:hAnsi="Palatino Linotype"/>
          <w:b/>
          <w:sz w:val="24"/>
          <w:szCs w:val="24"/>
        </w:rPr>
      </w:pPr>
    </w:p>
    <w:p w:rsidR="00FE3FF9" w:rsidRDefault="00FE3FF9" w:rsidP="004E1D23">
      <w:pPr>
        <w:pStyle w:val="NoSpacing"/>
        <w:ind w:left="720"/>
        <w:jc w:val="both"/>
        <w:rPr>
          <w:rFonts w:ascii="Palatino Linotype" w:hAnsi="Palatino Linotype"/>
          <w:b/>
          <w:sz w:val="24"/>
          <w:szCs w:val="24"/>
        </w:rPr>
      </w:pPr>
    </w:p>
    <w:p w:rsidR="00FE3FF9" w:rsidRDefault="00FE3FF9" w:rsidP="004A0B53">
      <w:pPr>
        <w:pStyle w:val="NoSpacing"/>
        <w:ind w:left="720" w:firstLine="360"/>
        <w:jc w:val="both"/>
        <w:rPr>
          <w:rFonts w:ascii="Palatino Linotype" w:hAnsi="Palatino Linotype"/>
          <w:b/>
          <w:sz w:val="24"/>
          <w:szCs w:val="24"/>
        </w:rPr>
      </w:pPr>
      <w:r>
        <w:rPr>
          <w:rFonts w:ascii="Palatino Linotype" w:hAnsi="Palatino Linotype"/>
          <w:b/>
          <w:sz w:val="24"/>
          <w:szCs w:val="24"/>
        </w:rPr>
        <w:t>2.2.3.3 Detailed Instructions</w:t>
      </w:r>
    </w:p>
    <w:p w:rsidR="00FE3FF9" w:rsidRDefault="00FE3FF9" w:rsidP="004E1D23">
      <w:pPr>
        <w:pStyle w:val="NoSpacing"/>
        <w:ind w:left="720"/>
        <w:jc w:val="both"/>
        <w:rPr>
          <w:rFonts w:ascii="Palatino Linotype" w:hAnsi="Palatino Linotype"/>
          <w:b/>
          <w:sz w:val="24"/>
          <w:szCs w:val="24"/>
        </w:rPr>
      </w:pPr>
    </w:p>
    <w:p w:rsidR="00CE0CDB" w:rsidRPr="00D44B55" w:rsidRDefault="00CE0CDB" w:rsidP="00CE0CDB">
      <w:pPr>
        <w:pStyle w:val="Default"/>
        <w:numPr>
          <w:ilvl w:val="0"/>
          <w:numId w:val="45"/>
        </w:numPr>
        <w:jc w:val="both"/>
        <w:rPr>
          <w:rFonts w:cs="Times New Roman"/>
          <w:color w:val="auto"/>
        </w:rPr>
      </w:pPr>
      <w:r w:rsidRPr="00253F52">
        <w:rPr>
          <w:rFonts w:cs="Times New Roman"/>
          <w:color w:val="auto"/>
        </w:rPr>
        <w:t xml:space="preserve">The </w:t>
      </w:r>
      <w:r>
        <w:rPr>
          <w:rFonts w:cs="Times New Roman"/>
          <w:color w:val="auto"/>
        </w:rPr>
        <w:t>Administrative</w:t>
      </w:r>
      <w:r w:rsidRPr="00CF0F5E">
        <w:rPr>
          <w:rFonts w:cs="Times New Roman"/>
          <w:color w:val="auto"/>
        </w:rPr>
        <w:t xml:space="preserve"> Staff </w:t>
      </w:r>
      <w:r w:rsidRPr="00253F52">
        <w:rPr>
          <w:rFonts w:cs="Times New Roman"/>
          <w:color w:val="auto"/>
        </w:rPr>
        <w:t xml:space="preserve">receiving the study protocol assigns the </w:t>
      </w:r>
      <w:r>
        <w:rPr>
          <w:rFonts w:cs="Times New Roman"/>
          <w:color w:val="auto"/>
        </w:rPr>
        <w:t xml:space="preserve">                  </w:t>
      </w:r>
      <w:r w:rsidRPr="00253F52">
        <w:rPr>
          <w:rFonts w:cs="Times New Roman"/>
          <w:color w:val="auto"/>
        </w:rPr>
        <w:t xml:space="preserve">MMMC-RERC code to the package and </w:t>
      </w:r>
      <w:r>
        <w:rPr>
          <w:rFonts w:cs="Times New Roman"/>
          <w:color w:val="auto"/>
        </w:rPr>
        <w:t>writes</w:t>
      </w:r>
      <w:r w:rsidRPr="00253F52">
        <w:rPr>
          <w:rFonts w:cs="Times New Roman"/>
          <w:color w:val="auto"/>
        </w:rPr>
        <w:t xml:space="preserve"> in onto all the forms and documents submitted.</w:t>
      </w:r>
      <w:r>
        <w:rPr>
          <w:rFonts w:cs="Times New Roman"/>
          <w:color w:val="auto"/>
        </w:rPr>
        <w:t xml:space="preserve"> </w:t>
      </w:r>
      <w:r w:rsidRPr="00D44B55">
        <w:rPr>
          <w:rFonts w:cs="Times New Roman"/>
          <w:color w:val="auto"/>
        </w:rPr>
        <w:t>Assignment of the MMMC RERC code is based on SOP 5.5.2.1.</w:t>
      </w:r>
    </w:p>
    <w:p w:rsidR="00CE0CDB" w:rsidRDefault="00CE0CDB" w:rsidP="00CE0CDB">
      <w:pPr>
        <w:pStyle w:val="Default"/>
        <w:ind w:left="1440"/>
        <w:jc w:val="both"/>
        <w:rPr>
          <w:rFonts w:cs="Times New Roman"/>
          <w:color w:val="auto"/>
        </w:rPr>
      </w:pPr>
    </w:p>
    <w:p w:rsidR="00CE0CDB" w:rsidRDefault="00CE0CDB" w:rsidP="00CE0CDB">
      <w:pPr>
        <w:pStyle w:val="Default"/>
        <w:numPr>
          <w:ilvl w:val="0"/>
          <w:numId w:val="45"/>
        </w:numPr>
        <w:jc w:val="both"/>
        <w:rPr>
          <w:rFonts w:cs="Times New Roman"/>
          <w:b/>
          <w:i/>
          <w:color w:val="auto"/>
        </w:rPr>
      </w:pP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 xml:space="preserve">logs the submission using </w:t>
      </w:r>
      <w:r>
        <w:rPr>
          <w:rFonts w:cs="Times New Roman"/>
          <w:b/>
          <w:i/>
          <w:color w:val="auto"/>
        </w:rPr>
        <w:t>MMMC-RERC F-5</w:t>
      </w:r>
      <w:r w:rsidRPr="00A80C6D">
        <w:rPr>
          <w:rFonts w:cs="Times New Roman"/>
          <w:b/>
          <w:i/>
          <w:color w:val="auto"/>
        </w:rPr>
        <w:t xml:space="preserve">-H: SUBMISSIONS LOG </w:t>
      </w:r>
      <w:r w:rsidRPr="00CE0CDB">
        <w:rPr>
          <w:rFonts w:cs="Times New Roman"/>
          <w:i/>
          <w:color w:val="auto"/>
        </w:rPr>
        <w:t>and</w:t>
      </w:r>
      <w:r w:rsidRPr="00A80C6D">
        <w:rPr>
          <w:rFonts w:cs="Times New Roman"/>
          <w:b/>
          <w:i/>
          <w:color w:val="auto"/>
        </w:rPr>
        <w:t xml:space="preserve"> GENERAL SUBMISSION LOGBOOK.</w:t>
      </w:r>
    </w:p>
    <w:p w:rsidR="00CE0CDB" w:rsidRDefault="00CE0CDB" w:rsidP="00CE0CDB">
      <w:pPr>
        <w:pStyle w:val="Default"/>
        <w:ind w:left="1440"/>
        <w:jc w:val="both"/>
        <w:rPr>
          <w:rFonts w:cs="Times New Roman"/>
          <w:color w:val="auto"/>
        </w:rPr>
      </w:pPr>
    </w:p>
    <w:p w:rsidR="00CE0CDB" w:rsidRDefault="00CE0CDB" w:rsidP="00CE0CDB">
      <w:pPr>
        <w:pStyle w:val="Default"/>
        <w:numPr>
          <w:ilvl w:val="0"/>
          <w:numId w:val="45"/>
        </w:numPr>
        <w:jc w:val="both"/>
        <w:rPr>
          <w:rFonts w:cs="Times New Roman"/>
          <w:color w:val="auto"/>
        </w:rPr>
      </w:pPr>
      <w:r w:rsidRPr="00A80C6D">
        <w:rPr>
          <w:rFonts w:cs="Times New Roman"/>
          <w:color w:val="auto"/>
        </w:rPr>
        <w:lastRenderedPageBreak/>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 xml:space="preserve">sends the Study Protocol Submission Package to the RERC Chair and/or Member-Secretary </w:t>
      </w:r>
      <w:r>
        <w:rPr>
          <w:rFonts w:cs="Times New Roman"/>
          <w:color w:val="auto"/>
        </w:rPr>
        <w:t xml:space="preserve">who </w:t>
      </w:r>
      <w:r w:rsidRPr="00A80C6D">
        <w:rPr>
          <w:rFonts w:cs="Times New Roman"/>
          <w:color w:val="auto"/>
        </w:rPr>
        <w:t>will assign at least two (2) primary reviewers for the submission package.</w:t>
      </w:r>
    </w:p>
    <w:p w:rsidR="00CE0CDB" w:rsidRDefault="00CE0CDB" w:rsidP="00CE0CDB">
      <w:pPr>
        <w:pStyle w:val="Default"/>
        <w:jc w:val="both"/>
        <w:rPr>
          <w:rFonts w:cs="Times New Roman"/>
          <w:color w:val="auto"/>
        </w:rPr>
      </w:pPr>
    </w:p>
    <w:p w:rsidR="00CE0CDB" w:rsidRDefault="00CE0CDB" w:rsidP="00CE0CDB">
      <w:pPr>
        <w:pStyle w:val="Default"/>
        <w:numPr>
          <w:ilvl w:val="0"/>
          <w:numId w:val="45"/>
        </w:numPr>
        <w:jc w:val="both"/>
        <w:rPr>
          <w:rFonts w:cs="Times New Roman"/>
          <w:color w:val="auto"/>
        </w:rPr>
      </w:pP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prepares a letter</w:t>
      </w:r>
      <w:r>
        <w:rPr>
          <w:rFonts w:cs="Times New Roman"/>
          <w:color w:val="auto"/>
        </w:rPr>
        <w:t xml:space="preserve"> using</w:t>
      </w:r>
      <w:r w:rsidRPr="00A80C6D">
        <w:rPr>
          <w:rFonts w:cs="Times New Roman"/>
          <w:color w:val="auto"/>
        </w:rPr>
        <w:t xml:space="preserve"> </w:t>
      </w:r>
      <w:r>
        <w:rPr>
          <w:rFonts w:cs="Times New Roman"/>
          <w:b/>
          <w:bCs/>
          <w:i/>
          <w:color w:val="auto"/>
        </w:rPr>
        <w:t>MMMC-RERC F-2</w:t>
      </w:r>
      <w:r w:rsidRPr="00A80C6D">
        <w:rPr>
          <w:rFonts w:cs="Times New Roman"/>
          <w:b/>
          <w:bCs/>
          <w:i/>
          <w:color w:val="auto"/>
        </w:rPr>
        <w:t xml:space="preserve">-E: NOTICE OF REVIEW </w:t>
      </w:r>
      <w:r w:rsidRPr="00A80C6D">
        <w:rPr>
          <w:rFonts w:cs="Times New Roman"/>
          <w:color w:val="auto"/>
        </w:rPr>
        <w:t>and sends the study protocol package to the assigned primary reviewers</w:t>
      </w:r>
      <w:r w:rsidRPr="00A80C6D">
        <w:rPr>
          <w:rFonts w:cs="Times New Roman"/>
          <w:b/>
          <w:bCs/>
          <w:color w:val="auto"/>
        </w:rPr>
        <w:t xml:space="preserve">. </w:t>
      </w:r>
    </w:p>
    <w:p w:rsidR="00CE0CDB" w:rsidRDefault="00CE0CDB" w:rsidP="00CE0CDB">
      <w:pPr>
        <w:pStyle w:val="Default"/>
        <w:ind w:left="1440"/>
        <w:jc w:val="both"/>
        <w:rPr>
          <w:rFonts w:cs="Times New Roman"/>
          <w:color w:val="auto"/>
        </w:rPr>
      </w:pPr>
    </w:p>
    <w:p w:rsidR="00CE0CDB" w:rsidRDefault="00CE0CDB" w:rsidP="00CE0CDB">
      <w:pPr>
        <w:pStyle w:val="Default"/>
        <w:numPr>
          <w:ilvl w:val="0"/>
          <w:numId w:val="45"/>
        </w:numPr>
        <w:jc w:val="both"/>
        <w:rPr>
          <w:rFonts w:cs="Times New Roman"/>
          <w:color w:val="auto"/>
        </w:rPr>
      </w:pP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 xml:space="preserve">files the study protocol package in a properly coded Study protocol file folder and places it in the Active Study File cabinet. </w:t>
      </w:r>
    </w:p>
    <w:p w:rsidR="00CE0CDB" w:rsidRDefault="00CE0CDB" w:rsidP="00CE0CDB">
      <w:pPr>
        <w:pStyle w:val="Default"/>
        <w:ind w:left="1440"/>
        <w:jc w:val="both"/>
        <w:rPr>
          <w:rFonts w:cs="Times New Roman"/>
          <w:color w:val="auto"/>
        </w:rPr>
      </w:pPr>
    </w:p>
    <w:p w:rsidR="00CE0CDB" w:rsidRPr="000F3FC0" w:rsidRDefault="00CE0CDB" w:rsidP="00CB5DAA">
      <w:pPr>
        <w:pStyle w:val="Default"/>
        <w:numPr>
          <w:ilvl w:val="0"/>
          <w:numId w:val="45"/>
        </w:numPr>
        <w:jc w:val="both"/>
        <w:rPr>
          <w:rFonts w:cs="Times New Roman"/>
          <w:color w:val="auto"/>
        </w:rPr>
      </w:pPr>
      <w:r w:rsidRPr="000F3FC0">
        <w:rPr>
          <w:rFonts w:cs="Times New Roman"/>
          <w:color w:val="auto"/>
        </w:rPr>
        <w:t>The submission packages will be sent to the Primary Reviewers who may recommend “exempt from review</w:t>
      </w:r>
      <w:r w:rsidR="000F3FC0" w:rsidRPr="000F3FC0">
        <w:rPr>
          <w:rFonts w:cs="Times New Roman"/>
          <w:color w:val="auto"/>
        </w:rPr>
        <w:t>”.</w:t>
      </w:r>
      <w:r w:rsidRPr="000F3FC0">
        <w:rPr>
          <w:rFonts w:cs="Times New Roman"/>
          <w:color w:val="auto"/>
        </w:rPr>
        <w:t xml:space="preserve"> </w:t>
      </w:r>
    </w:p>
    <w:p w:rsidR="00CE0CDB" w:rsidRDefault="000F3FC0" w:rsidP="00CE0CDB">
      <w:pPr>
        <w:pStyle w:val="Default"/>
        <w:ind w:left="1440"/>
        <w:jc w:val="both"/>
        <w:rPr>
          <w:rFonts w:cs="Times New Roman"/>
          <w:color w:val="auto"/>
        </w:rPr>
      </w:pPr>
      <w:r>
        <w:rPr>
          <w:rFonts w:cs="Times New Roman"/>
          <w:color w:val="auto"/>
        </w:rPr>
        <w:t xml:space="preserve"> </w:t>
      </w:r>
    </w:p>
    <w:p w:rsidR="00CE0CDB" w:rsidRPr="00D44B55" w:rsidRDefault="00CE0CDB" w:rsidP="00CE0CDB">
      <w:pPr>
        <w:pStyle w:val="Default"/>
        <w:numPr>
          <w:ilvl w:val="0"/>
          <w:numId w:val="45"/>
        </w:numPr>
        <w:jc w:val="both"/>
        <w:rPr>
          <w:rFonts w:cs="Times New Roman"/>
          <w:color w:val="auto"/>
        </w:rPr>
      </w:pPr>
      <w:r w:rsidRPr="00512567">
        <w:rPr>
          <w:rFonts w:cs="Times New Roman"/>
          <w:color w:val="auto"/>
        </w:rPr>
        <w:t xml:space="preserve">The </w:t>
      </w:r>
      <w:r>
        <w:rPr>
          <w:rFonts w:cs="Times New Roman"/>
          <w:color w:val="auto"/>
        </w:rPr>
        <w:t>Administrative</w:t>
      </w:r>
      <w:r w:rsidRPr="00CF0F5E">
        <w:rPr>
          <w:rFonts w:cs="Times New Roman"/>
          <w:color w:val="auto"/>
        </w:rPr>
        <w:t xml:space="preserve"> Staff </w:t>
      </w:r>
      <w:r w:rsidRPr="00512567">
        <w:rPr>
          <w:rFonts w:cs="Times New Roman"/>
          <w:color w:val="auto"/>
        </w:rPr>
        <w:t>communicates the decision of the Primary Reviewer</w:t>
      </w:r>
      <w:r w:rsidR="000F3FC0">
        <w:rPr>
          <w:rFonts w:cs="Times New Roman"/>
          <w:color w:val="auto"/>
        </w:rPr>
        <w:t>s</w:t>
      </w:r>
      <w:r w:rsidRPr="00512567">
        <w:rPr>
          <w:rFonts w:cs="Times New Roman"/>
          <w:color w:val="auto"/>
        </w:rPr>
        <w:t xml:space="preserve"> to the RERC Chair</w:t>
      </w:r>
      <w:r>
        <w:rPr>
          <w:rFonts w:cs="Times New Roman"/>
          <w:color w:val="auto"/>
        </w:rPr>
        <w:t xml:space="preserve"> within </w:t>
      </w:r>
      <w:r w:rsidR="000F3FC0">
        <w:rPr>
          <w:rFonts w:cs="Times New Roman"/>
          <w:color w:val="auto"/>
        </w:rPr>
        <w:t>seven (</w:t>
      </w:r>
      <w:r w:rsidRPr="00D44B55">
        <w:rPr>
          <w:rFonts w:cs="Times New Roman"/>
          <w:b/>
          <w:color w:val="auto"/>
        </w:rPr>
        <w:t>7</w:t>
      </w:r>
      <w:r w:rsidR="000F3FC0">
        <w:rPr>
          <w:rFonts w:cs="Times New Roman"/>
          <w:b/>
          <w:color w:val="auto"/>
        </w:rPr>
        <w:t>)</w:t>
      </w:r>
      <w:r w:rsidRPr="00D44B55">
        <w:rPr>
          <w:rFonts w:cs="Times New Roman"/>
          <w:b/>
          <w:color w:val="auto"/>
        </w:rPr>
        <w:t xml:space="preserve"> calendar days</w:t>
      </w:r>
      <w:r w:rsidRPr="00D44B55">
        <w:rPr>
          <w:rFonts w:cs="Times New Roman"/>
          <w:color w:val="auto"/>
        </w:rPr>
        <w:t>.</w:t>
      </w:r>
    </w:p>
    <w:p w:rsidR="00CE0CDB" w:rsidRDefault="00CE0CDB" w:rsidP="00CE0CDB">
      <w:pPr>
        <w:pStyle w:val="Default"/>
        <w:ind w:left="1440"/>
        <w:jc w:val="both"/>
        <w:rPr>
          <w:rFonts w:cs="Times New Roman"/>
          <w:color w:val="auto"/>
        </w:rPr>
      </w:pPr>
    </w:p>
    <w:p w:rsidR="00CE0CDB" w:rsidRDefault="00CE0CDB" w:rsidP="00CE0CDB">
      <w:pPr>
        <w:pStyle w:val="Default"/>
        <w:numPr>
          <w:ilvl w:val="0"/>
          <w:numId w:val="45"/>
        </w:numPr>
        <w:jc w:val="both"/>
        <w:rPr>
          <w:rFonts w:cs="Times New Roman"/>
          <w:color w:val="auto"/>
        </w:rPr>
      </w:pPr>
      <w:r w:rsidRPr="00512567">
        <w:rPr>
          <w:rFonts w:cs="Times New Roman"/>
          <w:color w:val="auto"/>
        </w:rPr>
        <w:t xml:space="preserve">For submissions </w:t>
      </w:r>
      <w:r w:rsidR="000F3FC0">
        <w:rPr>
          <w:rFonts w:cs="Times New Roman"/>
          <w:color w:val="auto"/>
        </w:rPr>
        <w:t xml:space="preserve">that qualify under “exempt from </w:t>
      </w:r>
      <w:r w:rsidRPr="00512567">
        <w:rPr>
          <w:rFonts w:cs="Times New Roman"/>
          <w:color w:val="auto"/>
        </w:rPr>
        <w:t>review</w:t>
      </w:r>
      <w:r w:rsidR="000F3FC0">
        <w:rPr>
          <w:rFonts w:cs="Times New Roman"/>
          <w:color w:val="auto"/>
        </w:rPr>
        <w:t>”</w:t>
      </w:r>
      <w:r w:rsidRPr="00512567">
        <w:rPr>
          <w:rFonts w:cs="Times New Roman"/>
          <w:color w:val="auto"/>
        </w:rPr>
        <w:t>, the action is finalized at the l</w:t>
      </w:r>
      <w:r w:rsidR="000F3FC0">
        <w:rPr>
          <w:rFonts w:cs="Times New Roman"/>
          <w:color w:val="auto"/>
        </w:rPr>
        <w:t>evel of the Chair within seven</w:t>
      </w:r>
      <w:r w:rsidRPr="00512567">
        <w:rPr>
          <w:rFonts w:cs="Times New Roman"/>
          <w:color w:val="auto"/>
        </w:rPr>
        <w:t xml:space="preserve"> </w:t>
      </w:r>
      <w:r w:rsidR="000F3FC0">
        <w:rPr>
          <w:rFonts w:cs="Times New Roman"/>
          <w:color w:val="auto"/>
        </w:rPr>
        <w:t>(</w:t>
      </w:r>
      <w:r w:rsidR="000F3FC0">
        <w:rPr>
          <w:rFonts w:cs="Times New Roman"/>
          <w:b/>
          <w:color w:val="auto"/>
        </w:rPr>
        <w:t>7)</w:t>
      </w:r>
      <w:r w:rsidRPr="00DF43C7">
        <w:rPr>
          <w:rFonts w:cs="Times New Roman"/>
          <w:b/>
          <w:color w:val="auto"/>
        </w:rPr>
        <w:t xml:space="preserve"> calendar days.</w:t>
      </w:r>
    </w:p>
    <w:p w:rsidR="00CE0CDB" w:rsidRDefault="00CE0CDB" w:rsidP="00CE0CDB">
      <w:pPr>
        <w:pStyle w:val="Default"/>
        <w:ind w:left="1440"/>
        <w:jc w:val="both"/>
        <w:rPr>
          <w:rFonts w:cs="Times New Roman"/>
          <w:color w:val="auto"/>
        </w:rPr>
      </w:pPr>
    </w:p>
    <w:p w:rsidR="00CE0CDB" w:rsidRDefault="00CE0CDB" w:rsidP="00CE0CDB">
      <w:pPr>
        <w:pStyle w:val="Default"/>
        <w:numPr>
          <w:ilvl w:val="0"/>
          <w:numId w:val="45"/>
        </w:numPr>
        <w:jc w:val="both"/>
        <w:rPr>
          <w:rFonts w:cs="Times New Roman"/>
          <w:color w:val="auto"/>
        </w:rPr>
      </w:pPr>
      <w:r>
        <w:rPr>
          <w:rFonts w:cs="Times New Roman"/>
          <w:color w:val="auto"/>
        </w:rPr>
        <w:t>The</w:t>
      </w:r>
      <w:r w:rsidRPr="00512567">
        <w:rPr>
          <w:rFonts w:cs="Times New Roman"/>
          <w:color w:val="auto"/>
        </w:rPr>
        <w:t xml:space="preserve"> </w:t>
      </w:r>
      <w:r>
        <w:rPr>
          <w:rFonts w:cs="Times New Roman"/>
          <w:color w:val="auto"/>
        </w:rPr>
        <w:t>Administrative</w:t>
      </w:r>
      <w:r w:rsidRPr="00CF0F5E">
        <w:rPr>
          <w:rFonts w:cs="Times New Roman"/>
          <w:color w:val="auto"/>
        </w:rPr>
        <w:t xml:space="preserve"> Staff </w:t>
      </w:r>
      <w:r w:rsidRPr="00512567">
        <w:rPr>
          <w:rFonts w:cs="Times New Roman"/>
          <w:color w:val="auto"/>
        </w:rPr>
        <w:t xml:space="preserve">communicates the decision to the Principal Investigator within fifteen </w:t>
      </w:r>
      <w:r w:rsidRPr="002D346C">
        <w:rPr>
          <w:rFonts w:cs="Times New Roman"/>
          <w:b/>
          <w:color w:val="auto"/>
        </w:rPr>
        <w:t>(15) calendar days.</w:t>
      </w:r>
    </w:p>
    <w:p w:rsidR="00CE0CDB" w:rsidRDefault="00CE0CDB" w:rsidP="00CE0CDB">
      <w:pPr>
        <w:pStyle w:val="Default"/>
        <w:ind w:left="1440"/>
        <w:jc w:val="both"/>
        <w:rPr>
          <w:rFonts w:cs="Times New Roman"/>
          <w:b/>
          <w:color w:val="auto"/>
        </w:rPr>
      </w:pPr>
    </w:p>
    <w:p w:rsidR="00D17FF6" w:rsidRDefault="000F3FC0" w:rsidP="00D17FF6">
      <w:pPr>
        <w:pStyle w:val="Default"/>
        <w:numPr>
          <w:ilvl w:val="0"/>
          <w:numId w:val="45"/>
        </w:numPr>
        <w:jc w:val="both"/>
        <w:rPr>
          <w:rFonts w:cs="Times New Roman"/>
          <w:color w:val="auto"/>
        </w:rPr>
      </w:pPr>
      <w:r>
        <w:rPr>
          <w:rFonts w:cs="Times New Roman"/>
          <w:color w:val="auto"/>
        </w:rPr>
        <w:t xml:space="preserve"> </w:t>
      </w:r>
      <w:r w:rsidRPr="00A80C6D">
        <w:rPr>
          <w:rFonts w:cs="Times New Roman"/>
          <w:color w:val="auto"/>
        </w:rPr>
        <w:t xml:space="preserve">The </w:t>
      </w:r>
      <w:r>
        <w:rPr>
          <w:rFonts w:cs="Times New Roman"/>
          <w:color w:val="auto"/>
        </w:rPr>
        <w:t>Administrative</w:t>
      </w:r>
      <w:r w:rsidRPr="00CF0F5E">
        <w:rPr>
          <w:rFonts w:cs="Times New Roman"/>
          <w:color w:val="auto"/>
        </w:rPr>
        <w:t xml:space="preserve"> Staff </w:t>
      </w:r>
      <w:r w:rsidRPr="00A80C6D">
        <w:rPr>
          <w:rFonts w:cs="Times New Roman"/>
          <w:color w:val="auto"/>
        </w:rPr>
        <w:t xml:space="preserve">files the study protocol package in a properly coded Study protocol file folder and places it in the Active Study File cabinet. </w:t>
      </w:r>
    </w:p>
    <w:p w:rsidR="00F11A1F" w:rsidRDefault="00F11A1F" w:rsidP="00F11A1F">
      <w:pPr>
        <w:pStyle w:val="NoSpacing"/>
        <w:jc w:val="both"/>
        <w:rPr>
          <w:rFonts w:ascii="Palatino Linotype" w:hAnsi="Palatino Linotype"/>
          <w:b/>
          <w:sz w:val="24"/>
          <w:szCs w:val="24"/>
        </w:rPr>
      </w:pPr>
    </w:p>
    <w:p w:rsidR="00F11A1F" w:rsidRDefault="00F11A1F" w:rsidP="00F11A1F">
      <w:pPr>
        <w:pStyle w:val="NoSpacing"/>
        <w:jc w:val="both"/>
        <w:rPr>
          <w:rFonts w:ascii="Palatino Linotype" w:hAnsi="Palatino Linotype"/>
          <w:b/>
          <w:sz w:val="24"/>
          <w:szCs w:val="24"/>
        </w:rPr>
      </w:pPr>
    </w:p>
    <w:p w:rsidR="006E0A00" w:rsidRDefault="0041141B" w:rsidP="00F0206D">
      <w:pPr>
        <w:pStyle w:val="NoSpacing"/>
        <w:ind w:firstLine="720"/>
        <w:jc w:val="both"/>
        <w:rPr>
          <w:rFonts w:ascii="Palatino Linotype" w:hAnsi="Palatino Linotype" w:cs="Times New Roman"/>
          <w:b/>
          <w:sz w:val="24"/>
          <w:szCs w:val="24"/>
        </w:rPr>
      </w:pPr>
      <w:r>
        <w:rPr>
          <w:rFonts w:ascii="Palatino Linotype" w:hAnsi="Palatino Linotype" w:cs="Times New Roman"/>
          <w:b/>
          <w:sz w:val="24"/>
          <w:szCs w:val="24"/>
        </w:rPr>
        <w:lastRenderedPageBreak/>
        <w:t>2.2</w:t>
      </w:r>
      <w:r w:rsidR="00733C0E">
        <w:rPr>
          <w:rFonts w:ascii="Palatino Linotype" w:hAnsi="Palatino Linotype" w:cs="Times New Roman"/>
          <w:b/>
          <w:sz w:val="24"/>
          <w:szCs w:val="24"/>
        </w:rPr>
        <w:t>.4</w:t>
      </w:r>
      <w:r w:rsidR="00733C0E" w:rsidRPr="001839D7">
        <w:rPr>
          <w:rFonts w:ascii="Palatino Linotype" w:hAnsi="Palatino Linotype" w:cs="Times New Roman"/>
          <w:b/>
          <w:sz w:val="24"/>
          <w:szCs w:val="24"/>
        </w:rPr>
        <w:t xml:space="preserve"> REVIEW OF A MEDICAL DEVICE PROTOCOL</w:t>
      </w:r>
    </w:p>
    <w:p w:rsidR="006E0A00" w:rsidRDefault="006E0A00" w:rsidP="006E0A00">
      <w:pPr>
        <w:pStyle w:val="NoSpacing"/>
        <w:jc w:val="both"/>
        <w:rPr>
          <w:rFonts w:ascii="Palatino Linotype" w:hAnsi="Palatino Linotype" w:cs="Times New Roman"/>
          <w:b/>
          <w:sz w:val="24"/>
          <w:szCs w:val="24"/>
        </w:rPr>
      </w:pPr>
    </w:p>
    <w:p w:rsidR="006E0A00" w:rsidRDefault="006E0A00" w:rsidP="006E0A00">
      <w:pPr>
        <w:pStyle w:val="NoSpacing"/>
        <w:jc w:val="both"/>
        <w:rPr>
          <w:rFonts w:ascii="Palatino Linotype" w:hAnsi="Palatino Linotype" w:cs="Times New Roman"/>
          <w:b/>
          <w:sz w:val="24"/>
          <w:szCs w:val="24"/>
        </w:rPr>
      </w:pPr>
    </w:p>
    <w:p w:rsidR="004D6673" w:rsidRDefault="0041141B" w:rsidP="004C76D3">
      <w:pPr>
        <w:pStyle w:val="NoSpacing"/>
        <w:ind w:left="720" w:firstLine="720"/>
        <w:jc w:val="both"/>
        <w:rPr>
          <w:rFonts w:ascii="Palatino Linotype" w:hAnsi="Palatino Linotype"/>
          <w:b/>
          <w:bCs/>
          <w:sz w:val="24"/>
          <w:szCs w:val="24"/>
        </w:rPr>
      </w:pPr>
      <w:r w:rsidRPr="006E0A00">
        <w:rPr>
          <w:rFonts w:ascii="Palatino Linotype" w:hAnsi="Palatino Linotype" w:cs="Times New Roman"/>
          <w:b/>
          <w:bCs/>
          <w:sz w:val="24"/>
          <w:szCs w:val="24"/>
        </w:rPr>
        <w:t>2.2</w:t>
      </w:r>
      <w:r w:rsidR="00733C0E" w:rsidRPr="006E0A00">
        <w:rPr>
          <w:rFonts w:ascii="Palatino Linotype" w:hAnsi="Palatino Linotype"/>
          <w:b/>
          <w:bCs/>
          <w:sz w:val="24"/>
          <w:szCs w:val="24"/>
        </w:rPr>
        <w:t>.4.1</w:t>
      </w:r>
      <w:r w:rsidR="00732C18" w:rsidRPr="006E0A00">
        <w:rPr>
          <w:rFonts w:ascii="Palatino Linotype" w:hAnsi="Palatino Linotype"/>
          <w:b/>
          <w:bCs/>
          <w:sz w:val="24"/>
          <w:szCs w:val="24"/>
        </w:rPr>
        <w:t xml:space="preserve"> Objective</w:t>
      </w:r>
      <w:r w:rsidR="00F5607C" w:rsidRPr="006E0A00">
        <w:rPr>
          <w:rFonts w:ascii="Palatino Linotype" w:hAnsi="Palatino Linotype"/>
          <w:b/>
          <w:bCs/>
          <w:sz w:val="24"/>
          <w:szCs w:val="24"/>
        </w:rPr>
        <w:t>/Scope/Responsibility</w:t>
      </w:r>
    </w:p>
    <w:p w:rsidR="004D6673" w:rsidRDefault="004D6673" w:rsidP="004D6673">
      <w:pPr>
        <w:pStyle w:val="NoSpacing"/>
        <w:jc w:val="both"/>
        <w:rPr>
          <w:rFonts w:ascii="Palatino Linotype" w:hAnsi="Palatino Linotype"/>
          <w:b/>
          <w:bCs/>
          <w:sz w:val="24"/>
          <w:szCs w:val="24"/>
        </w:rPr>
      </w:pPr>
    </w:p>
    <w:p w:rsidR="00F5607C" w:rsidRDefault="00F5607C" w:rsidP="00F11A1F">
      <w:pPr>
        <w:pStyle w:val="NoSpacing"/>
        <w:ind w:left="720"/>
        <w:jc w:val="both"/>
        <w:rPr>
          <w:rFonts w:ascii="Palatino Linotype" w:hAnsi="Palatino Linotype"/>
          <w:bCs/>
          <w:sz w:val="24"/>
          <w:szCs w:val="24"/>
        </w:rPr>
      </w:pPr>
      <w:r w:rsidRPr="004D6673">
        <w:rPr>
          <w:rFonts w:ascii="Palatino Linotype" w:hAnsi="Palatino Linotype"/>
          <w:bCs/>
          <w:sz w:val="24"/>
          <w:szCs w:val="24"/>
        </w:rPr>
        <w:t>The purpose of this SOP is to</w:t>
      </w:r>
      <w:r w:rsidR="00733C0E" w:rsidRPr="004D6673">
        <w:rPr>
          <w:rFonts w:ascii="Palatino Linotype" w:hAnsi="Palatino Linotype"/>
          <w:bCs/>
          <w:sz w:val="24"/>
          <w:szCs w:val="24"/>
        </w:rPr>
        <w:t xml:space="preserve"> describe procedures in the review of medical device protocols submitted to the MMMC-RERC.  </w:t>
      </w:r>
    </w:p>
    <w:p w:rsidR="00F11A1F" w:rsidRDefault="00F11A1F" w:rsidP="004C76D3">
      <w:pPr>
        <w:pStyle w:val="NoSpacing"/>
        <w:ind w:left="1440"/>
        <w:jc w:val="both"/>
        <w:rPr>
          <w:rFonts w:ascii="Palatino Linotype" w:hAnsi="Palatino Linotype"/>
          <w:bCs/>
          <w:sz w:val="24"/>
          <w:szCs w:val="24"/>
        </w:rPr>
      </w:pPr>
    </w:p>
    <w:p w:rsidR="00F11A1F" w:rsidRPr="00732C18" w:rsidRDefault="00F11A1F" w:rsidP="00F0206D">
      <w:pPr>
        <w:pStyle w:val="Heading2"/>
        <w:ind w:left="720" w:firstLine="0"/>
        <w:jc w:val="both"/>
        <w:rPr>
          <w:rFonts w:ascii="Palatino Linotype" w:hAnsi="Palatino Linotype"/>
          <w:b w:val="0"/>
          <w:bCs/>
          <w:szCs w:val="24"/>
        </w:rPr>
      </w:pPr>
      <w:r w:rsidRPr="00732C18">
        <w:rPr>
          <w:rFonts w:ascii="Palatino Linotype" w:hAnsi="Palatino Linotype"/>
          <w:b w:val="0"/>
          <w:bCs/>
          <w:szCs w:val="24"/>
        </w:rPr>
        <w:t>This SOP provides instructions for review and approval of medical device protocols intended for human participants submitted to the MMMC-RERC.  Medical device protocols are reviewed through the same expedited or full board procedures</w:t>
      </w:r>
      <w:r>
        <w:rPr>
          <w:rFonts w:ascii="Palatino Linotype" w:hAnsi="Palatino Linotype"/>
          <w:b w:val="0"/>
          <w:bCs/>
          <w:szCs w:val="24"/>
        </w:rPr>
        <w:t xml:space="preserve"> depending on the level of risk</w:t>
      </w:r>
      <w:r w:rsidRPr="00732C18">
        <w:rPr>
          <w:rFonts w:ascii="Palatino Linotype" w:hAnsi="Palatino Linotype"/>
          <w:b w:val="0"/>
          <w:bCs/>
          <w:szCs w:val="24"/>
        </w:rPr>
        <w:t xml:space="preserve"> involved in the study.  An investigational new device is given a Significant Risk (SR) or Non-Significant Risk (NSR) classification by the regulators in the sponsor country. This information should be provided by the sponsor to the MMMC-RERC.  The MMMC-RERC should make provisions to minimize the risks to human participants during review of the protocol and related documents. </w:t>
      </w:r>
    </w:p>
    <w:p w:rsidR="00F5607C" w:rsidRDefault="00F5607C" w:rsidP="001E1484">
      <w:pPr>
        <w:pStyle w:val="Heading2"/>
        <w:ind w:left="0" w:firstLine="0"/>
        <w:rPr>
          <w:rFonts w:ascii="Palatino Linotype" w:eastAsiaTheme="minorHAnsi" w:hAnsi="Palatino Linotype" w:cs="Times New Roman"/>
          <w:bCs/>
          <w:color w:val="auto"/>
          <w:szCs w:val="24"/>
          <w:lang w:val="en-US" w:eastAsia="en-US"/>
        </w:rPr>
      </w:pPr>
    </w:p>
    <w:p w:rsidR="001E1484" w:rsidRPr="001E1484" w:rsidRDefault="001E1484" w:rsidP="001E1484"/>
    <w:p w:rsidR="00733C0E" w:rsidRPr="00732C18" w:rsidRDefault="00733C0E" w:rsidP="00F11A1F">
      <w:pPr>
        <w:pStyle w:val="Heading2"/>
        <w:ind w:left="720" w:firstLine="0"/>
        <w:rPr>
          <w:rFonts w:ascii="Palatino Linotype" w:hAnsi="Palatino Linotype"/>
          <w:b w:val="0"/>
          <w:bCs/>
          <w:szCs w:val="24"/>
        </w:rPr>
      </w:pPr>
      <w:r w:rsidRPr="00732C18">
        <w:rPr>
          <w:rFonts w:ascii="Palatino Linotype" w:hAnsi="Palatino Linotype"/>
          <w:b w:val="0"/>
          <w:bCs/>
          <w:szCs w:val="24"/>
        </w:rPr>
        <w:t xml:space="preserve">It is the responsibility of the MMMC-RERC members to review medical device protocols in accordance with international and national guidelines and regulations. </w:t>
      </w:r>
    </w:p>
    <w:p w:rsidR="00F5607C" w:rsidRDefault="00F5607C" w:rsidP="00F11A1F">
      <w:pPr>
        <w:rPr>
          <w:bCs/>
          <w:lang w:val="en-PH" w:eastAsia="en-PH"/>
        </w:rPr>
      </w:pPr>
    </w:p>
    <w:p w:rsidR="00367F4B" w:rsidRDefault="00367F4B" w:rsidP="00F11A1F">
      <w:pPr>
        <w:rPr>
          <w:bCs/>
          <w:lang w:val="en-PH" w:eastAsia="en-PH"/>
        </w:rPr>
      </w:pPr>
    </w:p>
    <w:p w:rsidR="00E60D6E" w:rsidRDefault="00E60D6E" w:rsidP="00F11A1F">
      <w:pPr>
        <w:rPr>
          <w:bCs/>
          <w:lang w:val="en-PH" w:eastAsia="en-PH"/>
        </w:rPr>
      </w:pPr>
    </w:p>
    <w:p w:rsidR="00E60D6E" w:rsidRDefault="00E60D6E" w:rsidP="0084228F">
      <w:pPr>
        <w:spacing w:after="1" w:line="259" w:lineRule="auto"/>
        <w:ind w:left="720" w:firstLine="720"/>
        <w:rPr>
          <w:bCs/>
          <w:lang w:val="en-PH" w:eastAsia="en-PH"/>
        </w:rPr>
      </w:pPr>
    </w:p>
    <w:p w:rsidR="00733C0E" w:rsidRPr="00CF0F5E" w:rsidRDefault="0041141B" w:rsidP="0084228F">
      <w:pPr>
        <w:spacing w:after="1" w:line="259" w:lineRule="auto"/>
        <w:ind w:left="720" w:firstLine="720"/>
        <w:rPr>
          <w:rFonts w:ascii="Palatino Linotype" w:hAnsi="Palatino Linotype"/>
          <w:sz w:val="24"/>
          <w:szCs w:val="24"/>
        </w:rPr>
      </w:pPr>
      <w:r>
        <w:rPr>
          <w:rFonts w:ascii="Palatino Linotype" w:hAnsi="Palatino Linotype" w:cs="Times New Roman"/>
          <w:b/>
          <w:sz w:val="24"/>
          <w:szCs w:val="24"/>
        </w:rPr>
        <w:lastRenderedPageBreak/>
        <w:t>2.2</w:t>
      </w:r>
      <w:r w:rsidR="00F0206D">
        <w:rPr>
          <w:rFonts w:ascii="Palatino Linotype" w:hAnsi="Palatino Linotype"/>
          <w:b/>
          <w:sz w:val="24"/>
          <w:szCs w:val="24"/>
        </w:rPr>
        <w:t xml:space="preserve">.4.2 </w:t>
      </w:r>
      <w:r w:rsidR="00F5607C">
        <w:rPr>
          <w:rFonts w:ascii="Palatino Linotype" w:hAnsi="Palatino Linotype"/>
          <w:b/>
          <w:sz w:val="24"/>
          <w:szCs w:val="24"/>
        </w:rPr>
        <w:t>Review of Medical Device Workflow</w:t>
      </w:r>
      <w:r w:rsidR="00733C0E">
        <w:rPr>
          <w:rFonts w:ascii="Palatino Linotype" w:hAnsi="Palatino Linotype"/>
          <w:b/>
          <w:sz w:val="24"/>
          <w:szCs w:val="24"/>
        </w:rPr>
        <w:t xml:space="preserve"> </w:t>
      </w:r>
      <w:r w:rsidR="00733C0E" w:rsidRPr="00CF0F5E">
        <w:rPr>
          <w:rFonts w:ascii="Palatino Linotype" w:hAnsi="Palatino Linotype"/>
          <w:b/>
          <w:sz w:val="24"/>
          <w:szCs w:val="24"/>
        </w:rPr>
        <w:t xml:space="preserve">  </w:t>
      </w:r>
    </w:p>
    <w:p w:rsidR="00733C0E" w:rsidRPr="00CF0F5E" w:rsidRDefault="00733C0E" w:rsidP="00733C0E">
      <w:pPr>
        <w:spacing w:after="31" w:line="259" w:lineRule="auto"/>
        <w:ind w:left="631"/>
        <w:rPr>
          <w:rFonts w:ascii="Palatino Linotype" w:hAnsi="Palatino Linotype"/>
          <w:sz w:val="24"/>
          <w:szCs w:val="24"/>
        </w:rPr>
      </w:pPr>
      <w:r w:rsidRPr="00CF0F5E">
        <w:rPr>
          <w:rFonts w:ascii="Palatino Linotype" w:hAnsi="Palatino Linotype"/>
          <w:b/>
          <w:sz w:val="24"/>
          <w:szCs w:val="24"/>
        </w:rPr>
        <w:t xml:space="preserve"> </w:t>
      </w:r>
    </w:p>
    <w:tbl>
      <w:tblPr>
        <w:tblStyle w:val="TableGrid"/>
        <w:tblW w:w="0" w:type="auto"/>
        <w:tblInd w:w="631" w:type="dxa"/>
        <w:tblLook w:val="04A0" w:firstRow="1" w:lastRow="0" w:firstColumn="1" w:lastColumn="0" w:noHBand="0" w:noVBand="1"/>
      </w:tblPr>
      <w:tblGrid>
        <w:gridCol w:w="5040"/>
        <w:gridCol w:w="3258"/>
      </w:tblGrid>
      <w:tr w:rsidR="00BD28F7" w:rsidRPr="00CF0F5E" w:rsidTr="003714EC">
        <w:tc>
          <w:tcPr>
            <w:tcW w:w="5040" w:type="dxa"/>
          </w:tcPr>
          <w:p w:rsidR="00BD28F7" w:rsidRPr="00E60D6E" w:rsidRDefault="00831CB9" w:rsidP="003714EC">
            <w:pPr>
              <w:spacing w:after="31" w:line="259" w:lineRule="auto"/>
              <w:jc w:val="center"/>
              <w:rPr>
                <w:rFonts w:ascii="Palatino Linotype" w:hAnsi="Palatino Linotype"/>
                <w:b/>
              </w:rPr>
            </w:pPr>
            <w:r w:rsidRPr="00E60D6E">
              <w:rPr>
                <w:rFonts w:ascii="Palatino Linotype" w:hAnsi="Palatino Linotype"/>
                <w:b/>
              </w:rPr>
              <w:t>ACTIVITY</w:t>
            </w:r>
          </w:p>
        </w:tc>
        <w:tc>
          <w:tcPr>
            <w:tcW w:w="3258" w:type="dxa"/>
          </w:tcPr>
          <w:p w:rsidR="00BD28F7" w:rsidRPr="00E60D6E" w:rsidRDefault="00831CB9" w:rsidP="003714EC">
            <w:pPr>
              <w:spacing w:after="31" w:line="259" w:lineRule="auto"/>
              <w:jc w:val="center"/>
              <w:rPr>
                <w:rFonts w:ascii="Palatino Linotype" w:hAnsi="Palatino Linotype"/>
                <w:b/>
              </w:rPr>
            </w:pPr>
            <w:r w:rsidRPr="00E60D6E">
              <w:rPr>
                <w:rFonts w:ascii="Palatino Linotype" w:hAnsi="Palatino Linotype"/>
                <w:b/>
              </w:rPr>
              <w:t>RESPONSIBILITY</w:t>
            </w:r>
          </w:p>
        </w:tc>
      </w:tr>
      <w:tr w:rsidR="00BD28F7" w:rsidRPr="00CF0F5E" w:rsidTr="003714EC">
        <w:tc>
          <w:tcPr>
            <w:tcW w:w="5040" w:type="dxa"/>
          </w:tcPr>
          <w:p w:rsidR="00BD28F7" w:rsidRPr="006C436F" w:rsidRDefault="006C436F" w:rsidP="006C436F">
            <w:pPr>
              <w:ind w:left="360"/>
              <w:jc w:val="both"/>
              <w:rPr>
                <w:rFonts w:ascii="Palatino Linotype" w:hAnsi="Palatino Linotype"/>
                <w:b/>
                <w:sz w:val="24"/>
                <w:szCs w:val="24"/>
              </w:rPr>
            </w:pPr>
            <w:r>
              <w:rPr>
                <w:rFonts w:ascii="Palatino Linotype" w:hAnsi="Palatino Linotype"/>
                <w:sz w:val="24"/>
                <w:szCs w:val="24"/>
              </w:rPr>
              <w:t xml:space="preserve"> </w:t>
            </w:r>
            <w:r w:rsidR="00BD28F7" w:rsidRPr="006C436F">
              <w:rPr>
                <w:rFonts w:ascii="Palatino Linotype" w:hAnsi="Palatino Linotype"/>
                <w:sz w:val="24"/>
                <w:szCs w:val="24"/>
              </w:rPr>
              <w:t>Receive</w:t>
            </w:r>
            <w:r w:rsidR="00F5607C" w:rsidRPr="006C436F">
              <w:rPr>
                <w:rFonts w:ascii="Palatino Linotype" w:hAnsi="Palatino Linotype"/>
                <w:sz w:val="24"/>
                <w:szCs w:val="24"/>
              </w:rPr>
              <w:t>s</w:t>
            </w:r>
            <w:r w:rsidR="00BD28F7" w:rsidRPr="006C436F">
              <w:rPr>
                <w:rFonts w:ascii="Palatino Linotype" w:hAnsi="Palatino Linotype"/>
                <w:sz w:val="24"/>
                <w:szCs w:val="24"/>
              </w:rPr>
              <w:t xml:space="preserve"> </w:t>
            </w:r>
            <w:r w:rsidR="00F5607C" w:rsidRPr="006C436F">
              <w:rPr>
                <w:rFonts w:ascii="Palatino Linotype" w:hAnsi="Palatino Linotype"/>
                <w:sz w:val="24"/>
                <w:szCs w:val="24"/>
              </w:rPr>
              <w:t>the submitted documents</w:t>
            </w:r>
            <w:r w:rsidR="00A326BA" w:rsidRPr="006C436F">
              <w:rPr>
                <w:rFonts w:ascii="Palatino Linotype" w:hAnsi="Palatino Linotype"/>
                <w:sz w:val="24"/>
                <w:szCs w:val="24"/>
              </w:rPr>
              <w:t>,</w:t>
            </w:r>
            <w:r w:rsidR="00F5607C" w:rsidRPr="006C436F">
              <w:rPr>
                <w:rFonts w:ascii="Palatino Linotype" w:hAnsi="Palatino Linotype"/>
                <w:sz w:val="24"/>
                <w:szCs w:val="24"/>
              </w:rPr>
              <w:t xml:space="preserve">  </w:t>
            </w:r>
            <w:r w:rsidR="00BD28F7" w:rsidRPr="006C436F">
              <w:rPr>
                <w:rFonts w:ascii="Palatino Linotype" w:hAnsi="Palatino Linotype"/>
                <w:sz w:val="24"/>
                <w:szCs w:val="24"/>
              </w:rPr>
              <w:t xml:space="preserve"> check</w:t>
            </w:r>
            <w:r w:rsidR="00F5607C" w:rsidRPr="006C436F">
              <w:rPr>
                <w:rFonts w:ascii="Palatino Linotype" w:hAnsi="Palatino Linotype"/>
                <w:sz w:val="24"/>
                <w:szCs w:val="24"/>
              </w:rPr>
              <w:t>s for</w:t>
            </w:r>
            <w:r w:rsidR="009D4C0F" w:rsidRPr="006C436F">
              <w:rPr>
                <w:rFonts w:ascii="Palatino Linotype" w:hAnsi="Palatino Linotype"/>
                <w:sz w:val="24"/>
                <w:szCs w:val="24"/>
              </w:rPr>
              <w:t xml:space="preserve"> </w:t>
            </w:r>
            <w:r w:rsidR="00BD28F7" w:rsidRPr="006C436F">
              <w:rPr>
                <w:rFonts w:ascii="Palatino Linotype" w:hAnsi="Palatino Linotype"/>
                <w:sz w:val="24"/>
                <w:szCs w:val="24"/>
              </w:rPr>
              <w:t>completeness</w:t>
            </w:r>
            <w:r w:rsidR="00A326BA" w:rsidRPr="006C436F">
              <w:rPr>
                <w:rFonts w:ascii="Palatino Linotype" w:hAnsi="Palatino Linotype"/>
                <w:sz w:val="24"/>
                <w:szCs w:val="24"/>
              </w:rPr>
              <w:t xml:space="preserve">, </w:t>
            </w:r>
            <w:r w:rsidR="00BD28F7" w:rsidRPr="006C436F">
              <w:rPr>
                <w:rFonts w:ascii="Palatino Linotype" w:hAnsi="Palatino Linotype"/>
                <w:sz w:val="24"/>
                <w:szCs w:val="24"/>
              </w:rPr>
              <w:t xml:space="preserve"> and forward</w:t>
            </w:r>
            <w:r w:rsidR="00A326BA" w:rsidRPr="006C436F">
              <w:rPr>
                <w:rFonts w:ascii="Palatino Linotype" w:hAnsi="Palatino Linotype"/>
                <w:sz w:val="24"/>
                <w:szCs w:val="24"/>
              </w:rPr>
              <w:t>s</w:t>
            </w:r>
            <w:r w:rsidR="00BD28F7" w:rsidRPr="006C436F">
              <w:rPr>
                <w:rFonts w:ascii="Palatino Linotype" w:hAnsi="Palatino Linotype"/>
                <w:sz w:val="24"/>
                <w:szCs w:val="24"/>
              </w:rPr>
              <w:t xml:space="preserve"> to the Chair or Member-Secretary </w:t>
            </w:r>
            <w:r w:rsidR="00A326BA" w:rsidRPr="006C436F">
              <w:rPr>
                <w:rFonts w:ascii="Palatino Linotype" w:hAnsi="Palatino Linotype"/>
                <w:b/>
                <w:sz w:val="24"/>
                <w:szCs w:val="24"/>
              </w:rPr>
              <w:t xml:space="preserve">  </w:t>
            </w:r>
          </w:p>
          <w:p w:rsidR="00BD28F7" w:rsidRPr="00CF0F5E" w:rsidRDefault="005070EC" w:rsidP="003714EC">
            <w:pPr>
              <w:spacing w:after="31" w:line="259" w:lineRule="auto"/>
              <w:rPr>
                <w:rFonts w:ascii="Palatino Linotype" w:hAnsi="Palatino Linotype"/>
                <w:sz w:val="24"/>
                <w:szCs w:val="24"/>
              </w:rPr>
            </w:pPr>
            <w:r>
              <w:rPr>
                <w:rFonts w:ascii="Palatino Linotype" w:hAnsi="Palatino Linotype"/>
                <w:noProof/>
                <w:sz w:val="24"/>
                <w:szCs w:val="24"/>
                <w:lang w:val="en-PH" w:eastAsia="en-PH"/>
              </w:rPr>
              <mc:AlternateContent>
                <mc:Choice Requires="wps">
                  <w:drawing>
                    <wp:anchor distT="0" distB="0" distL="114300" distR="114300" simplePos="0" relativeHeight="251738112" behindDoc="0" locked="0" layoutInCell="1" allowOverlap="1">
                      <wp:simplePos x="0" y="0"/>
                      <wp:positionH relativeFrom="column">
                        <wp:posOffset>1428115</wp:posOffset>
                      </wp:positionH>
                      <wp:positionV relativeFrom="paragraph">
                        <wp:posOffset>8890</wp:posOffset>
                      </wp:positionV>
                      <wp:extent cx="635" cy="210820"/>
                      <wp:effectExtent l="57150" t="9525" r="56515" b="17780"/>
                      <wp:wrapNone/>
                      <wp:docPr id="516"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9A5EC" id="AutoShape 206" o:spid="_x0000_s1026" type="#_x0000_t32" style="position:absolute;margin-left:112.45pt;margin-top:.7pt;width:.05pt;height:1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Q8OgIAAGI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ms0w&#10;UmSAIT3uvY61UZ7OAkWjcSV41mprQ5P0qJ7Nk6bfHFK67onqeHR/ORmIzkJE8iYkbJyBQrvxk2bg&#10;Q6BC5OvY2iGkBCbQMY7ldBsLP3pE4XB2P8WIwnmepfM8ziwh5TXSWOc/cj2gYFTYeUtE1/taKwXT&#10;1zaLdcjhyfmAi5TXgFBW6Y2QMopAKjRWeDHNpzHAaSlYuAxuzna7Wlp0IEFG8RebhJvXblbvFYvJ&#10;ek7Y+mJ7IiTYyEd2vBXAl+Q4VBs4w0hyeDnBOsOTKlSE3gHwxTor6fsiXazn63kxKfLZelKkTTN5&#10;3NTFZLbJPkyb+6aum+xHAJ8VZS8Y4yrgv6o6K/5ONZf3ddbjTdc3opK32SOjAPb6H0HH4Yd5n5Wz&#10;0+y0taG7oAMQcnS+PLrwUl7vo9evT8PqJwAAAP//AwBQSwMEFAAGAAgAAAAhAL4GojDfAAAACAEA&#10;AA8AAABkcnMvZG93bnJldi54bWxMj8FOwzAQRO9I/IO1SNyogwkRDXEqoELkAhJtVXF0YxNbxOso&#10;dtuUr2c5wXH1RrNvqsXke3YwY3QBJVzPMmAG26AddhI26+erO2AxKdSqD2gknEyERX1+VqlShyO+&#10;m8MqdYxKMJZKgk1pKDmPrTVexVkYDBL7DKNXic6x43pURyr3PRdZVnCvHNIHqwbzZE37tdp7CWn5&#10;cbLFtn2cu7f1y2vhvpumWUp5eTE93ANLZkp/YfjVJ3WoyWkX9qgj6yUIkc8pSiAHRlyIW9q2k3CT&#10;F8Driv8fUP8AAAD//wMAUEsBAi0AFAAGAAgAAAAhALaDOJL+AAAA4QEAABMAAAAAAAAAAAAAAAAA&#10;AAAAAFtDb250ZW50X1R5cGVzXS54bWxQSwECLQAUAAYACAAAACEAOP0h/9YAAACUAQAACwAAAAAA&#10;AAAAAAAAAAAvAQAAX3JlbHMvLnJlbHNQSwECLQAUAAYACAAAACEAVmh0PDoCAABiBAAADgAAAAAA&#10;AAAAAAAAAAAuAgAAZHJzL2Uyb0RvYy54bWxQSwECLQAUAAYACAAAACEAvgaiMN8AAAAIAQAADwAA&#10;AAAAAAAAAAAAAACUBAAAZHJzL2Rvd25yZXYueG1sUEsFBgAAAAAEAAQA8wAAAKAFAAAAAA==&#10;">
                      <v:stroke endarrow="block"/>
                    </v:shape>
                  </w:pict>
                </mc:Fallback>
              </mc:AlternateContent>
            </w:r>
          </w:p>
        </w:tc>
        <w:tc>
          <w:tcPr>
            <w:tcW w:w="3258" w:type="dxa"/>
          </w:tcPr>
          <w:p w:rsidR="00BD28F7" w:rsidRPr="00CF0F5E" w:rsidRDefault="00BD28F7" w:rsidP="007B60D5">
            <w:pPr>
              <w:spacing w:after="31" w:line="259" w:lineRule="auto"/>
              <w:jc w:val="center"/>
              <w:rPr>
                <w:rFonts w:ascii="Palatino Linotype" w:hAnsi="Palatino Linotype"/>
                <w:sz w:val="24"/>
                <w:szCs w:val="24"/>
              </w:rPr>
            </w:pPr>
            <w:r w:rsidRPr="00CF0F5E">
              <w:rPr>
                <w:rFonts w:ascii="Palatino Linotype" w:hAnsi="Palatino Linotype"/>
                <w:sz w:val="24"/>
                <w:szCs w:val="24"/>
              </w:rPr>
              <w:t>Administrative Staff</w:t>
            </w:r>
          </w:p>
        </w:tc>
      </w:tr>
      <w:tr w:rsidR="00BD28F7" w:rsidRPr="00CF0F5E" w:rsidTr="00BD28F7">
        <w:trPr>
          <w:trHeight w:val="1043"/>
        </w:trPr>
        <w:tc>
          <w:tcPr>
            <w:tcW w:w="5040" w:type="dxa"/>
          </w:tcPr>
          <w:p w:rsidR="00BD28F7" w:rsidRPr="006C436F" w:rsidRDefault="005070EC" w:rsidP="006C436F">
            <w:pPr>
              <w:spacing w:after="5" w:line="250" w:lineRule="auto"/>
              <w:ind w:left="360" w:right="339"/>
              <w:jc w:val="both"/>
              <w:rPr>
                <w:rFonts w:ascii="Palatino Linotype" w:hAnsi="Palatino Linotype"/>
                <w:sz w:val="24"/>
                <w:szCs w:val="24"/>
              </w:rPr>
            </w:pPr>
            <w:r>
              <w:rPr>
                <w:noProof/>
                <w:lang w:val="en-PH" w:eastAsia="en-PH"/>
              </w:rPr>
              <mc:AlternateContent>
                <mc:Choice Requires="wps">
                  <w:drawing>
                    <wp:anchor distT="0" distB="0" distL="114300" distR="114300" simplePos="0" relativeHeight="251739136" behindDoc="0" locked="0" layoutInCell="1" allowOverlap="1">
                      <wp:simplePos x="0" y="0"/>
                      <wp:positionH relativeFrom="column">
                        <wp:posOffset>1437640</wp:posOffset>
                      </wp:positionH>
                      <wp:positionV relativeFrom="paragraph">
                        <wp:posOffset>424180</wp:posOffset>
                      </wp:positionV>
                      <wp:extent cx="635" cy="210820"/>
                      <wp:effectExtent l="57150" t="6350" r="56515" b="20955"/>
                      <wp:wrapNone/>
                      <wp:docPr id="51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41577" id="AutoShape 207" o:spid="_x0000_s1026" type="#_x0000_t32" style="position:absolute;margin-left:113.2pt;margin-top:33.4pt;width:.05pt;height:16.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sVOQIAAGI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JPsylG&#10;ivQwpMe917E2ytP7QNFgXAGeldra0CQ9qhfzpOk3h5SuOqJaHt1fTwaisxCRvAsJG2eg0G74rBn4&#10;EKgQ+To2tg8pgQl0jGM53cbCjx5ROJzdATIK53mWzvM4s4QU10hjnf/EdY+CUWLnLRFt5yutFExf&#10;2yzWIYcn5wMuUlwDQlmlN0LKKAKp0FDixTSfxgCnpWDhMrg52+4qadGBBBnFX2wSbt66Wb1XLCbr&#10;OGHri+2JkGAjH9nxVgBfkuNQrecMI8nh5QTrDE+qUBF6B8AX66yk74t0sZ6v55PRJJ+tR5O0rkeP&#10;m2oymm2y+2l9V1dVnf0I4LNJ0QnGuAr4r6rOJn+nmsv7OuvxpusbUcn77JFRAHv9j6Dj8MO8z8rZ&#10;aXba2tBd0AEIOTpfHl14KW/30evXp2H1EwAA//8DAFBLAwQUAAYACAAAACEA8kFPkN8AAAAKAQAA&#10;DwAAAGRycy9kb3ducmV2LnhtbEyPwU7DMAyG70i8Q2QkbiyhgghK0wmYEL0wiQ1NO2ZNaCIap2qy&#10;rePpMSc42v70+/ur+RR6drBj8hEVXM8EMIttNB47BR/rl6s7YClrNLqPaBWcbIJ5fX5W6dLEI77b&#10;wyp3jEIwlVqBy3koOU+ts0GnWRws0u0zjkFnGseOm1EfKTz0vBBC8qA90genB/vsbPu12gcFebE9&#10;Oblpn+79cv36Jv130zQLpS4vpscHYNlO+Q+GX31Sh5qcdnGPJrFeQVHIG0IVSEkVCKDFLbAdkUII&#10;4HXF/1eofwAAAP//AwBQSwECLQAUAAYACAAAACEAtoM4kv4AAADhAQAAEwAAAAAAAAAAAAAAAAAA&#10;AAAAW0NvbnRlbnRfVHlwZXNdLnhtbFBLAQItABQABgAIAAAAIQA4/SH/1gAAAJQBAAALAAAAAAAA&#10;AAAAAAAAAC8BAABfcmVscy8ucmVsc1BLAQItABQABgAIAAAAIQDEEcsVOQIAAGIEAAAOAAAAAAAA&#10;AAAAAAAAAC4CAABkcnMvZTJvRG9jLnhtbFBLAQItABQABgAIAAAAIQDyQU+Q3wAAAAoBAAAPAAAA&#10;AAAAAAAAAAAAAJMEAABkcnMvZG93bnJldi54bWxQSwUGAAAAAAQABADzAAAAnwUAAAAA&#10;">
                      <v:stroke endarrow="block"/>
                    </v:shape>
                  </w:pict>
                </mc:Fallback>
              </mc:AlternateContent>
            </w:r>
            <w:r w:rsidR="006C436F">
              <w:rPr>
                <w:rFonts w:ascii="Palatino Linotype" w:hAnsi="Palatino Linotype"/>
                <w:sz w:val="24"/>
                <w:szCs w:val="24"/>
              </w:rPr>
              <w:t xml:space="preserve"> </w:t>
            </w:r>
            <w:r w:rsidR="00BD28F7" w:rsidRPr="006C436F">
              <w:rPr>
                <w:rFonts w:ascii="Palatino Linotype" w:hAnsi="Palatino Linotype"/>
                <w:sz w:val="24"/>
                <w:szCs w:val="24"/>
              </w:rPr>
              <w:t>Determine</w:t>
            </w:r>
            <w:r w:rsidR="00A326BA" w:rsidRPr="006C436F">
              <w:rPr>
                <w:rFonts w:ascii="Palatino Linotype" w:hAnsi="Palatino Linotype"/>
                <w:sz w:val="24"/>
                <w:szCs w:val="24"/>
              </w:rPr>
              <w:t>s</w:t>
            </w:r>
            <w:r w:rsidR="00BD28F7" w:rsidRPr="006C436F">
              <w:rPr>
                <w:rFonts w:ascii="Palatino Linotype" w:hAnsi="Palatino Linotype"/>
                <w:sz w:val="24"/>
                <w:szCs w:val="24"/>
              </w:rPr>
              <w:t xml:space="preserve"> if the protocol is for Expedited or Full Board</w:t>
            </w:r>
            <w:r w:rsidR="00732C18">
              <w:rPr>
                <w:rFonts w:ascii="Palatino Linotype" w:hAnsi="Palatino Linotype"/>
                <w:sz w:val="24"/>
                <w:szCs w:val="24"/>
              </w:rPr>
              <w:t xml:space="preserve"> review</w:t>
            </w:r>
          </w:p>
        </w:tc>
        <w:tc>
          <w:tcPr>
            <w:tcW w:w="3258" w:type="dxa"/>
          </w:tcPr>
          <w:p w:rsidR="00BD28F7" w:rsidRPr="00CF0F5E" w:rsidRDefault="00A326BA" w:rsidP="007B60D5">
            <w:pPr>
              <w:spacing w:after="31" w:line="259" w:lineRule="auto"/>
              <w:jc w:val="center"/>
              <w:rPr>
                <w:rFonts w:ascii="Palatino Linotype" w:hAnsi="Palatino Linotype"/>
                <w:sz w:val="24"/>
                <w:szCs w:val="24"/>
              </w:rPr>
            </w:pPr>
            <w:r>
              <w:rPr>
                <w:rFonts w:ascii="Palatino Linotype" w:hAnsi="Palatino Linotype"/>
                <w:sz w:val="24"/>
                <w:szCs w:val="24"/>
              </w:rPr>
              <w:t>Chair /</w:t>
            </w:r>
            <w:r w:rsidR="00BD28F7">
              <w:rPr>
                <w:rFonts w:ascii="Palatino Linotype" w:hAnsi="Palatino Linotype"/>
                <w:sz w:val="24"/>
                <w:szCs w:val="24"/>
              </w:rPr>
              <w:t xml:space="preserve"> </w:t>
            </w:r>
            <w:r w:rsidR="00BD28F7" w:rsidRPr="00CF0F5E">
              <w:rPr>
                <w:rFonts w:ascii="Palatino Linotype" w:hAnsi="Palatino Linotype"/>
                <w:sz w:val="24"/>
                <w:szCs w:val="24"/>
              </w:rPr>
              <w:t>Member-Secretary</w:t>
            </w:r>
          </w:p>
        </w:tc>
      </w:tr>
      <w:tr w:rsidR="00BD28F7" w:rsidRPr="00CF0F5E" w:rsidTr="003714EC">
        <w:trPr>
          <w:trHeight w:val="728"/>
        </w:trPr>
        <w:tc>
          <w:tcPr>
            <w:tcW w:w="5040" w:type="dxa"/>
          </w:tcPr>
          <w:p w:rsidR="00BD28F7" w:rsidRPr="006C436F" w:rsidRDefault="006C436F" w:rsidP="006C436F">
            <w:pPr>
              <w:spacing w:after="5" w:line="250" w:lineRule="auto"/>
              <w:ind w:left="360" w:right="339"/>
              <w:jc w:val="both"/>
              <w:rPr>
                <w:rFonts w:ascii="Palatino Linotype" w:hAnsi="Palatino Linotype"/>
                <w:sz w:val="24"/>
                <w:szCs w:val="24"/>
              </w:rPr>
            </w:pPr>
            <w:r>
              <w:rPr>
                <w:rFonts w:ascii="Palatino Linotype" w:hAnsi="Palatino Linotype"/>
                <w:sz w:val="24"/>
                <w:szCs w:val="24"/>
              </w:rPr>
              <w:t xml:space="preserve"> </w:t>
            </w:r>
            <w:r w:rsidR="00BD28F7" w:rsidRPr="006C436F">
              <w:rPr>
                <w:rFonts w:ascii="Palatino Linotype" w:hAnsi="Palatino Linotype"/>
                <w:sz w:val="24"/>
                <w:szCs w:val="24"/>
              </w:rPr>
              <w:t>Assign</w:t>
            </w:r>
            <w:r w:rsidR="00A326BA" w:rsidRPr="006C436F">
              <w:rPr>
                <w:rFonts w:ascii="Palatino Linotype" w:hAnsi="Palatino Linotype"/>
                <w:sz w:val="24"/>
                <w:szCs w:val="24"/>
              </w:rPr>
              <w:t>s</w:t>
            </w:r>
            <w:r w:rsidR="00BD28F7" w:rsidRPr="006C436F">
              <w:rPr>
                <w:rFonts w:ascii="Palatino Linotype" w:hAnsi="Palatino Linotype"/>
                <w:sz w:val="24"/>
                <w:szCs w:val="24"/>
              </w:rPr>
              <w:t xml:space="preserve"> primary reviewers </w:t>
            </w:r>
            <w:r>
              <w:rPr>
                <w:rFonts w:ascii="Palatino Linotype" w:hAnsi="Palatino Linotype"/>
                <w:sz w:val="24"/>
                <w:szCs w:val="24"/>
              </w:rPr>
              <w:t xml:space="preserve"> </w:t>
            </w:r>
          </w:p>
          <w:p w:rsidR="00BD28F7" w:rsidRPr="00CF0F5E" w:rsidRDefault="005070EC" w:rsidP="003714EC">
            <w:pPr>
              <w:spacing w:after="5" w:line="250" w:lineRule="auto"/>
              <w:ind w:right="339"/>
              <w:jc w:val="both"/>
              <w:rPr>
                <w:rFonts w:ascii="Palatino Linotype" w:hAnsi="Palatino Linotype"/>
                <w:sz w:val="24"/>
                <w:szCs w:val="24"/>
              </w:rPr>
            </w:pPr>
            <w:r>
              <w:rPr>
                <w:rFonts w:ascii="Palatino Linotype" w:hAnsi="Palatino Linotype"/>
                <w:noProof/>
                <w:sz w:val="24"/>
                <w:szCs w:val="24"/>
                <w:lang w:val="en-PH" w:eastAsia="en-PH"/>
              </w:rPr>
              <mc:AlternateContent>
                <mc:Choice Requires="wps">
                  <w:drawing>
                    <wp:anchor distT="0" distB="0" distL="114300" distR="114300" simplePos="0" relativeHeight="251740160" behindDoc="0" locked="0" layoutInCell="1" allowOverlap="1">
                      <wp:simplePos x="0" y="0"/>
                      <wp:positionH relativeFrom="column">
                        <wp:posOffset>1457960</wp:posOffset>
                      </wp:positionH>
                      <wp:positionV relativeFrom="paragraph">
                        <wp:posOffset>15240</wp:posOffset>
                      </wp:positionV>
                      <wp:extent cx="635" cy="210820"/>
                      <wp:effectExtent l="58420" t="6985" r="55245" b="20320"/>
                      <wp:wrapNone/>
                      <wp:docPr id="5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66CF4" id="AutoShape 208" o:spid="_x0000_s1026" type="#_x0000_t32" style="position:absolute;margin-left:114.8pt;margin-top:1.2pt;width:.05pt;height:1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XQOQIAAGI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mhUY&#10;KTLAkB73XsfaKE/ngaLRuBI8a7W1oUl6VM/mSdNvDild90R1PLq/nAxEZyEieRMSNs5Aod34STPw&#10;IVAh8nVs7RBSAhPoGMdyuo2FHz2icDi7n2JE4TzP0nkeZ5aQ8hpprPMfuR5QMCrsvCWi632tlYLp&#10;a5vFOuTw5HzARcprQCir9EZIGUUgFRorvJjm0xjgtBQsXAY3Z7tdLS06kCCj+ItNws1rN6v3isVk&#10;PSdsfbE9ERJs5CM73grgS3Icqg2cYSQ5vJxgneFJFSpC7wD4Yp2V9H2RLtbz9byYFPlsPSnSppk8&#10;bupiMttkH6bNfVPXTfYjgM+KsheMcRXwX1WdFX+nmsv7OuvxpusbUcnb7JFRAHv9j6Dj8MO8z8rZ&#10;aXba2tBd0AEIOTpfHl14Ka/30evXp2H1EwAA//8DAFBLAwQUAAYACAAAACEAgj+3hd8AAAAIAQAA&#10;DwAAAGRycy9kb3ducmV2LnhtbEyPwU7DMBBE70j8g7VI3KhDAENDnAqoELmARIsQRzde4oh4HcVu&#10;m/L1LCe47WhGs2/KxeR7scMxdoE0nM8yEEhNsB21Gt7Wj2c3IGIyZE0fCDUcMMKiOj4qTWHDnl5x&#10;t0qt4BKKhdHgUhoKKWPj0Js4CwMSe59h9CaxHFtpR7Pnct/LPMuU9KYj/uDMgA8Om6/V1mtIy4+D&#10;U+/N/bx7WT89q+67ruul1qcn090tiIRT+gvDLz6jQ8VMm7AlG0WvIc/niqN8XIJgn/U1iI2GiysF&#10;sirl/wHVDwAAAP//AwBQSwECLQAUAAYACAAAACEAtoM4kv4AAADhAQAAEwAAAAAAAAAAAAAAAAAA&#10;AAAAW0NvbnRlbnRfVHlwZXNdLnhtbFBLAQItABQABgAIAAAAIQA4/SH/1gAAAJQBAAALAAAAAAAA&#10;AAAAAAAAAC8BAABfcmVscy8ucmVsc1BLAQItABQABgAIAAAAIQDSKUXQOQIAAGIEAAAOAAAAAAAA&#10;AAAAAAAAAC4CAABkcnMvZTJvRG9jLnhtbFBLAQItABQABgAIAAAAIQCCP7eF3wAAAAgBAAAPAAAA&#10;AAAAAAAAAAAAAJMEAABkcnMvZG93bnJldi54bWxQSwUGAAAAAAQABADzAAAAnwUAAAAA&#10;">
                      <v:stroke endarrow="block"/>
                    </v:shape>
                  </w:pict>
                </mc:Fallback>
              </mc:AlternateContent>
            </w:r>
          </w:p>
        </w:tc>
        <w:tc>
          <w:tcPr>
            <w:tcW w:w="3258" w:type="dxa"/>
          </w:tcPr>
          <w:p w:rsidR="00BD28F7" w:rsidRPr="00CF0F5E" w:rsidRDefault="00A326BA" w:rsidP="007B60D5">
            <w:pPr>
              <w:ind w:right="10"/>
              <w:jc w:val="center"/>
              <w:rPr>
                <w:rFonts w:ascii="Palatino Linotype" w:hAnsi="Palatino Linotype"/>
                <w:sz w:val="24"/>
                <w:szCs w:val="24"/>
              </w:rPr>
            </w:pPr>
            <w:r>
              <w:rPr>
                <w:rFonts w:ascii="Palatino Linotype" w:hAnsi="Palatino Linotype"/>
                <w:sz w:val="24"/>
                <w:szCs w:val="24"/>
              </w:rPr>
              <w:t>Chair /</w:t>
            </w:r>
            <w:r w:rsidR="00BD28F7" w:rsidRPr="00CF0F5E">
              <w:rPr>
                <w:rFonts w:ascii="Palatino Linotype" w:hAnsi="Palatino Linotype"/>
                <w:sz w:val="24"/>
                <w:szCs w:val="24"/>
              </w:rPr>
              <w:t>Member-Secretary</w:t>
            </w:r>
          </w:p>
        </w:tc>
      </w:tr>
      <w:tr w:rsidR="00BD28F7" w:rsidRPr="00CF0F5E" w:rsidTr="003714EC">
        <w:trPr>
          <w:trHeight w:val="728"/>
        </w:trPr>
        <w:tc>
          <w:tcPr>
            <w:tcW w:w="5040" w:type="dxa"/>
          </w:tcPr>
          <w:p w:rsidR="00BD28F7" w:rsidRPr="006C436F" w:rsidRDefault="005070EC" w:rsidP="006C436F">
            <w:pPr>
              <w:spacing w:after="244" w:line="247" w:lineRule="auto"/>
              <w:ind w:left="360" w:right="339"/>
              <w:jc w:val="both"/>
              <w:rPr>
                <w:rFonts w:ascii="Palatino Linotype" w:hAnsi="Palatino Linotype"/>
                <w:sz w:val="24"/>
                <w:szCs w:val="24"/>
              </w:rPr>
            </w:pPr>
            <w:r>
              <w:rPr>
                <w:noProof/>
                <w:lang w:val="en-PH" w:eastAsia="en-PH"/>
              </w:rPr>
              <mc:AlternateContent>
                <mc:Choice Requires="wps">
                  <w:drawing>
                    <wp:anchor distT="0" distB="0" distL="114300" distR="114300" simplePos="0" relativeHeight="251742208" behindDoc="0" locked="0" layoutInCell="1" allowOverlap="1">
                      <wp:simplePos x="0" y="0"/>
                      <wp:positionH relativeFrom="column">
                        <wp:posOffset>1505585</wp:posOffset>
                      </wp:positionH>
                      <wp:positionV relativeFrom="paragraph">
                        <wp:posOffset>802005</wp:posOffset>
                      </wp:positionV>
                      <wp:extent cx="635" cy="210820"/>
                      <wp:effectExtent l="58420" t="8890" r="55245" b="18415"/>
                      <wp:wrapNone/>
                      <wp:docPr id="513"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ED074" id="AutoShape 210" o:spid="_x0000_s1026" type="#_x0000_t32" style="position:absolute;margin-left:118.55pt;margin-top:63.15pt;width:.05pt;height:16.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MiOQIAAGI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SzbIKR&#10;Ij006fHgdcyN8ixSNBhXgGWldjYUSU/q2Txp+s0hpauOqJZH85ezAe8skJq8cQmKM5BoP3zSDGwI&#10;ZIh8nRrbh5DABDrFtpzvbeEnjyhcziczjCjcA5pFHgElpLh5Guv8R657FIQSO2+JaDtfaaWg+9pm&#10;MQ85PjkfcJHi5hDSKr0VUsYhkAoNJV7O8ll0cFoKFh6DmbPtvpIWHUkYo/iLRcLLazOrD4rFYB0n&#10;bHOVPRESZOQjO94K4EtyHLL1nGEkOWxOkC7wpAoZoXYAfJUuk/R9mS43i81iOprm881omtb16HFb&#10;TUfzbfZhVk/qqqqzHwF8Ni06wRhXAf9tqrPp303Ndb8u83if6ztRydvokVEAe/uPoGPzQ7/DGrpi&#10;r9l5Z0N1QYNBjsbXpQub8lqPVr8+DeufAAAA//8DAFBLAwQUAAYACAAAACEAfEiQm+EAAAALAQAA&#10;DwAAAGRycy9kb3ducmV2LnhtbEyPwU7DMBBE70j8g7VI3KjTVA1tiFMBFSIXkNoixNGNlzgiXkex&#10;26Z8PcsJjjvzNDtTrEbXiSMOofWkYDpJQCDV3rTUKHjbPd0sQISoyejOEyo4Y4BVeXlR6Nz4E23w&#10;uI2N4BAKuVZgY+xzKUNt0ekw8T0Se59+cDryOTTSDPrE4a6TaZJk0umW+IPVPT5arL+2B6cgrj/O&#10;NnuvH5bt6+75JWu/q6paK3V9Nd7fgYg4xj8YfutzdSi5094fyATRKUhnt1NG2UizGQgmWElB7FmZ&#10;L+cgy0L+31D+AAAA//8DAFBLAQItABQABgAIAAAAIQC2gziS/gAAAOEBAAATAAAAAAAAAAAAAAAA&#10;AAAAAABbQ29udGVudF9UeXBlc10ueG1sUEsBAi0AFAAGAAgAAAAhADj9If/WAAAAlAEAAAsAAAAA&#10;AAAAAAAAAAAALwEAAF9yZWxzLy5yZWxzUEsBAi0AFAAGAAgAAAAhAFLtQyI5AgAAYgQAAA4AAAAA&#10;AAAAAAAAAAAALgIAAGRycy9lMm9Eb2MueG1sUEsBAi0AFAAGAAgAAAAhAHxIkJvhAAAACwEAAA8A&#10;AAAAAAAAAAAAAAAAkwQAAGRycy9kb3ducmV2LnhtbFBLBQYAAAAABAAEAPMAAAChBQAAAAA=&#10;">
                      <v:stroke endarrow="block"/>
                    </v:shape>
                  </w:pict>
                </mc:Fallback>
              </mc:AlternateContent>
            </w:r>
            <w:r w:rsidR="006C436F">
              <w:rPr>
                <w:rFonts w:ascii="Palatino Linotype" w:hAnsi="Palatino Linotype"/>
                <w:sz w:val="24"/>
                <w:szCs w:val="24"/>
              </w:rPr>
              <w:t xml:space="preserve"> </w:t>
            </w:r>
            <w:r w:rsidR="00BD28F7" w:rsidRPr="006C436F">
              <w:rPr>
                <w:rFonts w:ascii="Palatino Linotype" w:hAnsi="Palatino Linotype"/>
                <w:sz w:val="24"/>
                <w:szCs w:val="24"/>
              </w:rPr>
              <w:t xml:space="preserve">Conduct the review using the assessment forms </w:t>
            </w:r>
            <w:r w:rsidR="00497A7C" w:rsidRPr="006C436F">
              <w:rPr>
                <w:rFonts w:ascii="Palatino Linotype" w:hAnsi="Palatino Linotype"/>
                <w:sz w:val="24"/>
                <w:szCs w:val="24"/>
              </w:rPr>
              <w:t xml:space="preserve">and submit the </w:t>
            </w:r>
            <w:r w:rsidR="00BD28F7" w:rsidRPr="006C436F">
              <w:rPr>
                <w:rFonts w:ascii="Palatino Linotype" w:hAnsi="Palatino Linotype"/>
                <w:sz w:val="24"/>
                <w:szCs w:val="24"/>
              </w:rPr>
              <w:t xml:space="preserve">decision/ recommendation to the </w:t>
            </w:r>
            <w:r w:rsidR="00063344" w:rsidRPr="006C436F">
              <w:rPr>
                <w:rFonts w:ascii="Palatino Linotype" w:hAnsi="Palatino Linotype"/>
                <w:sz w:val="24"/>
                <w:szCs w:val="24"/>
              </w:rPr>
              <w:t>Administrative S</w:t>
            </w:r>
            <w:r w:rsidR="00BD28F7" w:rsidRPr="006C436F">
              <w:rPr>
                <w:rFonts w:ascii="Palatino Linotype" w:hAnsi="Palatino Linotype"/>
                <w:sz w:val="24"/>
                <w:szCs w:val="24"/>
              </w:rPr>
              <w:t>t</w:t>
            </w:r>
            <w:r w:rsidR="00063344" w:rsidRPr="006C436F">
              <w:rPr>
                <w:rFonts w:ascii="Palatino Linotype" w:hAnsi="Palatino Linotype"/>
                <w:sz w:val="24"/>
                <w:szCs w:val="24"/>
              </w:rPr>
              <w:t>aff</w:t>
            </w:r>
            <w:r w:rsidR="00BD28F7" w:rsidRPr="006C436F">
              <w:rPr>
                <w:rFonts w:ascii="Palatino Linotype" w:hAnsi="Palatino Linotype"/>
                <w:sz w:val="24"/>
                <w:szCs w:val="24"/>
              </w:rPr>
              <w:t xml:space="preserve">. </w:t>
            </w:r>
          </w:p>
        </w:tc>
        <w:tc>
          <w:tcPr>
            <w:tcW w:w="3258" w:type="dxa"/>
          </w:tcPr>
          <w:p w:rsidR="00BD28F7" w:rsidRPr="00CF0F5E" w:rsidRDefault="00BD28F7" w:rsidP="007B60D5">
            <w:pPr>
              <w:ind w:right="10"/>
              <w:jc w:val="center"/>
              <w:rPr>
                <w:rFonts w:ascii="Palatino Linotype" w:hAnsi="Palatino Linotype"/>
                <w:sz w:val="24"/>
                <w:szCs w:val="24"/>
              </w:rPr>
            </w:pPr>
            <w:r w:rsidRPr="00CF0F5E">
              <w:rPr>
                <w:rFonts w:ascii="Palatino Linotype" w:hAnsi="Palatino Linotype"/>
                <w:sz w:val="24"/>
                <w:szCs w:val="24"/>
              </w:rPr>
              <w:t>Primary Reviewers</w:t>
            </w:r>
          </w:p>
        </w:tc>
      </w:tr>
      <w:tr w:rsidR="00BD28F7" w:rsidRPr="00CF0F5E" w:rsidTr="003714EC">
        <w:trPr>
          <w:trHeight w:val="728"/>
        </w:trPr>
        <w:tc>
          <w:tcPr>
            <w:tcW w:w="5040" w:type="dxa"/>
          </w:tcPr>
          <w:p w:rsidR="00BD28F7" w:rsidRPr="006C436F" w:rsidRDefault="005070EC" w:rsidP="006C436F">
            <w:pPr>
              <w:ind w:left="360" w:right="10"/>
              <w:rPr>
                <w:rFonts w:ascii="Palatino Linotype" w:hAnsi="Palatino Linotype"/>
                <w:sz w:val="24"/>
                <w:szCs w:val="24"/>
              </w:rPr>
            </w:pPr>
            <w:r>
              <w:rPr>
                <w:rFonts w:ascii="Palatino Linotype" w:hAnsi="Palatino Linotype"/>
                <w:noProof/>
                <w:sz w:val="24"/>
                <w:szCs w:val="24"/>
                <w:lang w:val="en-PH" w:eastAsia="en-PH"/>
              </w:rPr>
              <mc:AlternateContent>
                <mc:Choice Requires="wps">
                  <w:drawing>
                    <wp:anchor distT="0" distB="0" distL="114300" distR="114300" simplePos="0" relativeHeight="251743232" behindDoc="0" locked="0" layoutInCell="1" allowOverlap="1">
                      <wp:simplePos x="0" y="0"/>
                      <wp:positionH relativeFrom="column">
                        <wp:posOffset>1456055</wp:posOffset>
                      </wp:positionH>
                      <wp:positionV relativeFrom="paragraph">
                        <wp:posOffset>604520</wp:posOffset>
                      </wp:positionV>
                      <wp:extent cx="635" cy="210820"/>
                      <wp:effectExtent l="56515" t="9525" r="57150" b="17780"/>
                      <wp:wrapNone/>
                      <wp:docPr id="5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B922F" id="AutoShape 211" o:spid="_x0000_s1026" type="#_x0000_t32" style="position:absolute;margin-left:114.65pt;margin-top:47.6pt;width:.05pt;height:1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UhOQIAAGIEAAAOAAAAZHJzL2Uyb0RvYy54bWysVNuO2jAQfa/Uf7D8DrksUIgIq1UCfdl2&#10;kXb7AcZ2EquObdmGgKr+e8fm0tK+VFV5MGN75szMmeMsH4+9RAdundCqxNk4xYgrqplQbYm/vG1G&#10;c4ycJ4oRqRUv8Yk7/Lh6/245mILnutOScYsARLliMCXuvDdFkjja8Z64sTZcwWWjbU88bG2bMEsG&#10;QO9lkqfpLBm0ZcZqyp2D0/p8iVcRv2k49S9N47hHssRQm4+rjesurMlqSYrWEtMJeimD/EMVPREK&#10;kt6gauIJ2lvxB1QvqNVON35MdZ/ophGUxx6gmyz9rZvXjhgeewFynLnR5P4fLP182FokWImnWY6R&#10;Ij0M6WnvdcyN8iwLFA3GFeBZqa0NTdKjejXPmn51SOmqI6rl0f3tZCA6RiR3IWHjDCTaDZ80Ax8C&#10;GSJfx8b2ARKYQMc4ltNtLPzoEYXD2cMUIwrneZbO8zizhBTXSGOd/8h1j4JRYuctEW3nK60UTF/b&#10;LOYhh2fnoRMIvAaEtEpvhJRRBFKhocSLaT6NAU5LwcJlcHO23VXSogMJMoq/QAuA3blZvVcsgnWc&#10;sPXF9kRIsJGP7HgrgC/JccjWc4aR5PBygnVGlCpkhN6h4It1VtK3RbpYz9fzyWiSz9ajSVrXo6dN&#10;NRnNNtmHaf1QV1WdfQ/FZ5OiE4xxFeq/qjqb/J1qLu/rrMebrm9EJffokQQo9vofi47DD/M+K2en&#10;2WlrQ3dBByDk6Hx5dOGl/LqPXj8/DasfAAAA//8DAFBLAwQUAAYACAAAACEA6o1eDeAAAAAKAQAA&#10;DwAAAGRycy9kb3ducmV2LnhtbEyPwU7DMAyG70i8Q2QkbiwljGotTSdgQvQyJDaEOGZNaCIap2qy&#10;rePpMSc42v70+/ur5eR7djBjdAElXM8yYAbboB12Et62T1cLYDEp1KoPaCScTIRlfX5WqVKHI76a&#10;wyZ1jEIwlkqCTWkoOY+tNV7FWRgM0u0zjF4lGseO61EdKdz3XGRZzr1ySB+sGsyjNe3XZu8lpNXH&#10;yebv7UPhXrbP69x9N02zkvLyYrq/A5bMlP5g+NUndajJaRf2qCPrJQhR3BAqobgVwAigxRzYjkix&#10;mAOvK/6/Qv0DAAD//wMAUEsBAi0AFAAGAAgAAAAhALaDOJL+AAAA4QEAABMAAAAAAAAAAAAAAAAA&#10;AAAAAFtDb250ZW50X1R5cGVzXS54bWxQSwECLQAUAAYACAAAACEAOP0h/9YAAACUAQAACwAAAAAA&#10;AAAAAAAAAAAvAQAAX3JlbHMvLnJlbHNQSwECLQAUAAYACAAAACEAz6d1ITkCAABiBAAADgAAAAAA&#10;AAAAAAAAAAAuAgAAZHJzL2Uyb0RvYy54bWxQSwECLQAUAAYACAAAACEA6o1eDeAAAAAKAQAADwAA&#10;AAAAAAAAAAAAAACTBAAAZHJzL2Rvd25yZXYueG1sUEsFBgAAAAAEAAQA8wAAAKAFAAAAAA==&#10;">
                      <v:stroke endarrow="block"/>
                    </v:shape>
                  </w:pict>
                </mc:Fallback>
              </mc:AlternateContent>
            </w:r>
            <w:r w:rsidR="006C436F">
              <w:rPr>
                <w:rFonts w:ascii="Palatino Linotype" w:hAnsi="Palatino Linotype"/>
                <w:sz w:val="24"/>
                <w:szCs w:val="24"/>
              </w:rPr>
              <w:t xml:space="preserve"> </w:t>
            </w:r>
            <w:r w:rsidR="00BD28F7" w:rsidRPr="006C436F">
              <w:rPr>
                <w:rFonts w:ascii="Palatino Linotype" w:hAnsi="Palatino Linotype"/>
                <w:sz w:val="24"/>
                <w:szCs w:val="24"/>
              </w:rPr>
              <w:t>Expedited Review: Communicate</w:t>
            </w:r>
            <w:r w:rsidR="00FC6093" w:rsidRPr="006C436F">
              <w:rPr>
                <w:rFonts w:ascii="Palatino Linotype" w:hAnsi="Palatino Linotype"/>
                <w:sz w:val="24"/>
                <w:szCs w:val="24"/>
              </w:rPr>
              <w:t>s</w:t>
            </w:r>
            <w:r w:rsidR="00BD28F7" w:rsidRPr="006C436F">
              <w:rPr>
                <w:rFonts w:ascii="Palatino Linotype" w:hAnsi="Palatino Linotype"/>
                <w:sz w:val="24"/>
                <w:szCs w:val="24"/>
              </w:rPr>
              <w:t xml:space="preserve"> the decision from expe</w:t>
            </w:r>
            <w:r w:rsidR="00D071C1">
              <w:rPr>
                <w:rFonts w:ascii="Palatino Linotype" w:hAnsi="Palatino Linotype"/>
                <w:sz w:val="24"/>
                <w:szCs w:val="24"/>
              </w:rPr>
              <w:t xml:space="preserve">dited reviewers </w:t>
            </w:r>
            <w:r w:rsidR="00BD28F7" w:rsidRPr="006C436F">
              <w:rPr>
                <w:rFonts w:ascii="Palatino Linotype" w:hAnsi="Palatino Linotype"/>
                <w:sz w:val="24"/>
                <w:szCs w:val="24"/>
              </w:rPr>
              <w:t xml:space="preserve">to the Principal Investigator. </w:t>
            </w:r>
          </w:p>
          <w:p w:rsidR="00BD28F7" w:rsidRPr="00CF0F5E" w:rsidRDefault="00BD28F7" w:rsidP="003714EC">
            <w:pPr>
              <w:pStyle w:val="NoSpacing"/>
              <w:rPr>
                <w:rFonts w:ascii="Palatino Linotype" w:hAnsi="Palatino Linotype" w:cs="Aharoni"/>
                <w:sz w:val="24"/>
                <w:szCs w:val="24"/>
              </w:rPr>
            </w:pPr>
          </w:p>
        </w:tc>
        <w:tc>
          <w:tcPr>
            <w:tcW w:w="3258" w:type="dxa"/>
          </w:tcPr>
          <w:p w:rsidR="00660C40" w:rsidRDefault="00BD28F7" w:rsidP="00367F4B">
            <w:pPr>
              <w:pStyle w:val="NoSpacing"/>
              <w:jc w:val="center"/>
              <w:rPr>
                <w:rFonts w:ascii="Palatino Linotype" w:hAnsi="Palatino Linotype" w:cs="Aharoni"/>
                <w:sz w:val="24"/>
                <w:szCs w:val="24"/>
              </w:rPr>
            </w:pPr>
            <w:r w:rsidRPr="00CF0F5E">
              <w:rPr>
                <w:rFonts w:ascii="Palatino Linotype" w:hAnsi="Palatino Linotype"/>
                <w:sz w:val="24"/>
                <w:szCs w:val="24"/>
              </w:rPr>
              <w:t>Administrative Staff</w:t>
            </w:r>
          </w:p>
          <w:p w:rsidR="00660C40" w:rsidRDefault="00660C40" w:rsidP="00367F4B">
            <w:pPr>
              <w:jc w:val="center"/>
            </w:pPr>
          </w:p>
          <w:p w:rsidR="00660C40" w:rsidRDefault="00660C40" w:rsidP="00367F4B">
            <w:pPr>
              <w:jc w:val="center"/>
            </w:pPr>
          </w:p>
          <w:p w:rsidR="00BD28F7" w:rsidRPr="00660C40" w:rsidRDefault="00BD28F7" w:rsidP="00367F4B">
            <w:pPr>
              <w:jc w:val="center"/>
            </w:pPr>
          </w:p>
        </w:tc>
      </w:tr>
      <w:tr w:rsidR="00BD28F7" w:rsidRPr="00CF0F5E" w:rsidTr="003714EC">
        <w:trPr>
          <w:trHeight w:val="728"/>
        </w:trPr>
        <w:tc>
          <w:tcPr>
            <w:tcW w:w="5040" w:type="dxa"/>
          </w:tcPr>
          <w:p w:rsidR="00BD28F7" w:rsidRPr="006C436F" w:rsidRDefault="005070EC" w:rsidP="006C436F">
            <w:pPr>
              <w:ind w:left="360" w:right="10"/>
              <w:rPr>
                <w:rFonts w:ascii="Palatino Linotype" w:hAnsi="Palatino Linotype"/>
                <w:sz w:val="24"/>
                <w:szCs w:val="24"/>
              </w:rPr>
            </w:pPr>
            <w:r>
              <w:rPr>
                <w:rFonts w:ascii="Palatino Linotype" w:hAnsi="Palatino Linotype"/>
                <w:noProof/>
                <w:sz w:val="24"/>
                <w:szCs w:val="24"/>
                <w:lang w:val="en-PH" w:eastAsia="en-PH"/>
              </w:rPr>
              <mc:AlternateContent>
                <mc:Choice Requires="wps">
                  <w:drawing>
                    <wp:anchor distT="0" distB="0" distL="114300" distR="114300" simplePos="0" relativeHeight="251744256" behindDoc="0" locked="0" layoutInCell="1" allowOverlap="1">
                      <wp:simplePos x="0" y="0"/>
                      <wp:positionH relativeFrom="column">
                        <wp:posOffset>1475740</wp:posOffset>
                      </wp:positionH>
                      <wp:positionV relativeFrom="paragraph">
                        <wp:posOffset>396875</wp:posOffset>
                      </wp:positionV>
                      <wp:extent cx="635" cy="210820"/>
                      <wp:effectExtent l="57150" t="11430" r="56515" b="15875"/>
                      <wp:wrapNone/>
                      <wp:docPr id="31"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C1941" id="AutoShape 212" o:spid="_x0000_s1026" type="#_x0000_t32" style="position:absolute;margin-left:116.2pt;margin-top:31.25pt;width:.05pt;height:1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TzOAIAAGE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Ekw0iR&#10;Hmb0ePA6lkZ5lgeGBuMKcKzUzoYe6Uk9mydNvzmkdNUR1fLo/nI2EJ2FiORNSNg4A3X2wyfNwIdA&#10;hUjXqbF9SAlEoFOcyvk+FX7yiMLhfDLDiMJ5nqWLPI4sIcUt0ljnP3Ldo2CU2HlLRNv5SisFw9c2&#10;i3XI8cn5gIsUt4BQVumtkDJqQCo0lHg5y2cxwGkpWLgMbs62+0padCRBRfEXm4Sb125WHxSLyTpO&#10;2OZqeyIk2MhHdrwVwJfkOFTrOcNIcng4wbrAkypUhN4B8NW6COn7Ml1uFpvFdDTN55vRNK3r0eO2&#10;mo7m2+zDrJ7UVVVnPwL4bFp0gjGuAv6bqLPp34nm+rwucrzL+k5U8jZ7ZBTA3v4j6Dj8MO+Lcvaa&#10;nXc2dBd0ADqOztc3Fx7K6330+vVlWP8EAAD//wMAUEsDBBQABgAIAAAAIQBZsq4W4AAAAAkBAAAP&#10;AAAAZHJzL2Rvd25yZXYueG1sTI9NT8MwDIbvSPyHyEjcWEph3VbqTsCE6AUkNoQ4Zk1oKhqnarKt&#10;49fPnODmj0evHxfL0XVib4bQekK4niQgDNVet9QgvG+eruYgQlSkVefJIBxNgGV5flaoXPsDvZn9&#10;OjaCQyjkCsHG2OdShtoap8LE94Z49+UHpyK3QyP1oA4c7jqZJkkmnWqJL1jVm0dr6u/1ziHE1efR&#10;Zh/1w6J93Ty/ZO1PVVUrxMuL8f4ORDRj/IPhV5/VoWSnrd+RDqJDSG/SW0YRsnQKggEecLFFWExn&#10;IMtC/v+gPAEAAP//AwBQSwECLQAUAAYACAAAACEAtoM4kv4AAADhAQAAEwAAAAAAAAAAAAAAAAAA&#10;AAAAW0NvbnRlbnRfVHlwZXNdLnhtbFBLAQItABQABgAIAAAAIQA4/SH/1gAAAJQBAAALAAAAAAAA&#10;AAAAAAAAAC8BAABfcmVscy8ucmVsc1BLAQItABQABgAIAAAAIQCAJvTzOAIAAGEEAAAOAAAAAAAA&#10;AAAAAAAAAC4CAABkcnMvZTJvRG9jLnhtbFBLAQItABQABgAIAAAAIQBZsq4W4AAAAAkBAAAPAAAA&#10;AAAAAAAAAAAAAJIEAABkcnMvZG93bnJldi54bWxQSwUGAAAAAAQABADzAAAAnwUAAAAA&#10;">
                      <v:stroke endarrow="block"/>
                    </v:shape>
                  </w:pict>
                </mc:Fallback>
              </mc:AlternateContent>
            </w:r>
            <w:r w:rsidR="006C436F">
              <w:rPr>
                <w:rFonts w:ascii="Palatino Linotype" w:hAnsi="Palatino Linotype"/>
                <w:sz w:val="24"/>
                <w:szCs w:val="24"/>
              </w:rPr>
              <w:t xml:space="preserve"> </w:t>
            </w:r>
            <w:r w:rsidR="00BD28F7" w:rsidRPr="006C436F">
              <w:rPr>
                <w:rFonts w:ascii="Palatino Linotype" w:hAnsi="Palatino Linotype"/>
                <w:sz w:val="24"/>
                <w:szCs w:val="24"/>
              </w:rPr>
              <w:t>Full Board Review: Include</w:t>
            </w:r>
            <w:r w:rsidR="00A326BA" w:rsidRPr="006C436F">
              <w:rPr>
                <w:rFonts w:ascii="Palatino Linotype" w:hAnsi="Palatino Linotype"/>
                <w:sz w:val="24"/>
                <w:szCs w:val="24"/>
              </w:rPr>
              <w:t>s</w:t>
            </w:r>
            <w:r w:rsidR="00BD28F7" w:rsidRPr="006C436F">
              <w:rPr>
                <w:rFonts w:ascii="Palatino Linotype" w:hAnsi="Palatino Linotype"/>
                <w:sz w:val="24"/>
                <w:szCs w:val="24"/>
              </w:rPr>
              <w:t xml:space="preserve"> the protocol in the meeting agenda </w:t>
            </w:r>
            <w:r w:rsidR="00A326BA" w:rsidRPr="006C436F">
              <w:rPr>
                <w:rFonts w:ascii="Palatino Linotype" w:hAnsi="Palatino Linotype"/>
                <w:sz w:val="24"/>
                <w:szCs w:val="24"/>
              </w:rPr>
              <w:t xml:space="preserve"> </w:t>
            </w:r>
          </w:p>
          <w:p w:rsidR="00BD28F7" w:rsidRPr="00CF0F5E" w:rsidRDefault="00BD28F7" w:rsidP="003714EC">
            <w:pPr>
              <w:ind w:right="10"/>
              <w:rPr>
                <w:rFonts w:ascii="Palatino Linotype" w:hAnsi="Palatino Linotype"/>
                <w:sz w:val="24"/>
                <w:szCs w:val="24"/>
              </w:rPr>
            </w:pPr>
          </w:p>
        </w:tc>
        <w:tc>
          <w:tcPr>
            <w:tcW w:w="3258" w:type="dxa"/>
          </w:tcPr>
          <w:p w:rsidR="00BD28F7" w:rsidRPr="00CF0F5E" w:rsidRDefault="00BD28F7" w:rsidP="00367F4B">
            <w:pPr>
              <w:pStyle w:val="NoSpacing"/>
              <w:jc w:val="center"/>
              <w:rPr>
                <w:rFonts w:ascii="Palatino Linotype" w:hAnsi="Palatino Linotype"/>
                <w:sz w:val="24"/>
                <w:szCs w:val="24"/>
              </w:rPr>
            </w:pPr>
            <w:r w:rsidRPr="00CF0F5E">
              <w:rPr>
                <w:rFonts w:ascii="Palatino Linotype" w:hAnsi="Palatino Linotype"/>
                <w:sz w:val="24"/>
                <w:szCs w:val="24"/>
              </w:rPr>
              <w:t>Administrative Staff</w:t>
            </w:r>
          </w:p>
        </w:tc>
      </w:tr>
      <w:tr w:rsidR="00BD28F7" w:rsidRPr="00CF0F5E" w:rsidTr="003714EC">
        <w:trPr>
          <w:trHeight w:val="728"/>
        </w:trPr>
        <w:tc>
          <w:tcPr>
            <w:tcW w:w="5040" w:type="dxa"/>
          </w:tcPr>
          <w:p w:rsidR="00BD28F7" w:rsidRPr="006C436F" w:rsidRDefault="006C436F" w:rsidP="006C436F">
            <w:pPr>
              <w:spacing w:after="5" w:line="250" w:lineRule="auto"/>
              <w:ind w:left="360" w:right="10"/>
              <w:jc w:val="both"/>
              <w:rPr>
                <w:rFonts w:ascii="Palatino Linotype" w:hAnsi="Palatino Linotype"/>
                <w:sz w:val="24"/>
                <w:szCs w:val="24"/>
              </w:rPr>
            </w:pPr>
            <w:r>
              <w:rPr>
                <w:rFonts w:ascii="Palatino Linotype" w:hAnsi="Palatino Linotype"/>
                <w:sz w:val="24"/>
                <w:szCs w:val="24"/>
              </w:rPr>
              <w:t xml:space="preserve"> </w:t>
            </w:r>
            <w:r w:rsidR="00A326BA" w:rsidRPr="006C436F">
              <w:rPr>
                <w:rFonts w:ascii="Palatino Linotype" w:hAnsi="Palatino Linotype"/>
                <w:sz w:val="24"/>
                <w:szCs w:val="24"/>
              </w:rPr>
              <w:t xml:space="preserve"> Communicates decision of MMMC-</w:t>
            </w:r>
          </w:p>
          <w:p w:rsidR="00A326BA" w:rsidRDefault="005070EC" w:rsidP="00A326BA">
            <w:pPr>
              <w:pStyle w:val="ListParagraph"/>
              <w:spacing w:after="5" w:line="250" w:lineRule="auto"/>
              <w:ind w:right="10"/>
              <w:jc w:val="both"/>
              <w:rPr>
                <w:rFonts w:ascii="Palatino Linotype" w:hAnsi="Palatino Linotype"/>
                <w:sz w:val="24"/>
                <w:szCs w:val="24"/>
              </w:rPr>
            </w:pPr>
            <w:r>
              <w:rPr>
                <w:noProof/>
                <w:lang w:val="en-PH" w:eastAsia="en-PH"/>
              </w:rPr>
              <mc:AlternateContent>
                <mc:Choice Requires="wps">
                  <w:drawing>
                    <wp:anchor distT="0" distB="0" distL="114300" distR="114300" simplePos="0" relativeHeight="251745280" behindDoc="0" locked="0" layoutInCell="1" allowOverlap="1">
                      <wp:simplePos x="0" y="0"/>
                      <wp:positionH relativeFrom="column">
                        <wp:posOffset>1504950</wp:posOffset>
                      </wp:positionH>
                      <wp:positionV relativeFrom="paragraph">
                        <wp:posOffset>198120</wp:posOffset>
                      </wp:positionV>
                      <wp:extent cx="635" cy="210820"/>
                      <wp:effectExtent l="57785" t="5715" r="55880" b="21590"/>
                      <wp:wrapNone/>
                      <wp:docPr id="3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01FDB" id="AutoShape 213" o:spid="_x0000_s1026" type="#_x0000_t32" style="position:absolute;margin-left:118.5pt;margin-top:15.6pt;width:.05pt;height:16.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LwOAIAAGE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EE6FGk&#10;hxk9HryOpVGeTQJDg3EFOFZqZ0OP9KSezZOm3xxSuuqIanl0fzkbiM5CRPImJGycgTr74ZNm4EOg&#10;QqTr1Ng+pAQi0ClO5XyfCj95ROFwPplhROE8z9JFHkeWkOIWaazzH7nuUTBK7Lwlou18pZWC4Wub&#10;xTrk+OR8wEWKW0Aoq/RWSBk1IBUaSryc5bMY4LQULFwGN2fbfSUtOpKgoviLTcLNazerD4rFZB0n&#10;bHO1PRESbOQjO94K4EtyHKr1nGEkOTycYF3gSRUqQu8A+GpdhPR9mS43i81iOprm881omtb16HFb&#10;TUfzbfZhVk/qqqqzHwF8Ni06wRhXAf9N1Nn070RzfV4XOd5lfScqeZs9Mgpgb/8RdBx+mPdFOXvN&#10;zjsbugs6AB1H5+ubCw/l9T56/foyrH8CAAD//wMAUEsDBBQABgAIAAAAIQAjnL3C4QAAAAkBAAAP&#10;AAAAZHJzL2Rvd25yZXYueG1sTI/BTsMwEETvSPyDtUjcqJO0ChCyqYAKkUuRaBHi6MZLYhHbUey2&#10;KV/PcoLj7Ixm35TLyfbiQGMw3iGkswQEucZr41qEt+3T1Q2IEJXTqveOEE4UYFmdn5Wq0P7oXumw&#10;ia3gEhcKhdDFOBRShqYjq8LMD+TY+/SjVZHl2Eo9qiOX215mSZJLq4zjD50a6LGj5muztwhx9XHq&#10;8vfm4da8bJ/Xufmu63qFeHkx3d+BiDTFvzD84jM6VMy083ung+gRsvk1b4kI8zQDwQE+pCB2CPli&#10;AbIq5f8F1Q8AAAD//wMAUEsBAi0AFAAGAAgAAAAhALaDOJL+AAAA4QEAABMAAAAAAAAAAAAAAAAA&#10;AAAAAFtDb250ZW50X1R5cGVzXS54bWxQSwECLQAUAAYACAAAACEAOP0h/9YAAACUAQAACwAAAAAA&#10;AAAAAAAAAAAvAQAAX3JlbHMvLnJlbHNQSwECLQAUAAYACAAAACEAHWzC8DgCAABhBAAADgAAAAAA&#10;AAAAAAAAAAAuAgAAZHJzL2Uyb0RvYy54bWxQSwECLQAUAAYACAAAACEAI5y9wuEAAAAJAQAADwAA&#10;AAAAAAAAAAAAAACSBAAAZHJzL2Rvd25yZXYueG1sUEsFBgAAAAAEAAQA8wAAAKAFAAAAAA==&#10;">
                      <v:stroke endarrow="block"/>
                    </v:shape>
                  </w:pict>
                </mc:Fallback>
              </mc:AlternateContent>
            </w:r>
            <w:r w:rsidR="00A326BA">
              <w:rPr>
                <w:rFonts w:ascii="Palatino Linotype" w:hAnsi="Palatino Linotype"/>
                <w:sz w:val="24"/>
                <w:szCs w:val="24"/>
              </w:rPr>
              <w:t>RERC to PI</w:t>
            </w:r>
          </w:p>
          <w:p w:rsidR="00BD28F7" w:rsidRPr="00CF0F5E" w:rsidRDefault="00BD28F7" w:rsidP="00DB4F7E">
            <w:pPr>
              <w:pStyle w:val="ListParagraph"/>
              <w:spacing w:after="5" w:line="250" w:lineRule="auto"/>
              <w:ind w:right="10"/>
              <w:jc w:val="both"/>
              <w:rPr>
                <w:rFonts w:ascii="Palatino Linotype" w:hAnsi="Palatino Linotype"/>
                <w:sz w:val="24"/>
                <w:szCs w:val="24"/>
              </w:rPr>
            </w:pPr>
          </w:p>
        </w:tc>
        <w:tc>
          <w:tcPr>
            <w:tcW w:w="3258" w:type="dxa"/>
          </w:tcPr>
          <w:p w:rsidR="00BD28F7" w:rsidRPr="00CF0F5E" w:rsidRDefault="00A326BA" w:rsidP="00367F4B">
            <w:pPr>
              <w:pStyle w:val="NoSpacing"/>
              <w:jc w:val="center"/>
              <w:rPr>
                <w:rFonts w:ascii="Palatino Linotype" w:hAnsi="Palatino Linotype"/>
                <w:sz w:val="24"/>
                <w:szCs w:val="24"/>
              </w:rPr>
            </w:pPr>
            <w:r>
              <w:rPr>
                <w:rFonts w:ascii="Palatino Linotype" w:hAnsi="Palatino Linotype"/>
                <w:sz w:val="24"/>
                <w:szCs w:val="24"/>
              </w:rPr>
              <w:t>Administrative Staff</w:t>
            </w:r>
          </w:p>
        </w:tc>
      </w:tr>
      <w:tr w:rsidR="00262330" w:rsidRPr="00CF0F5E" w:rsidTr="003714EC">
        <w:trPr>
          <w:trHeight w:val="728"/>
        </w:trPr>
        <w:tc>
          <w:tcPr>
            <w:tcW w:w="5040" w:type="dxa"/>
          </w:tcPr>
          <w:p w:rsidR="00262330" w:rsidRPr="00D44B55" w:rsidRDefault="00262330" w:rsidP="00262330">
            <w:pPr>
              <w:ind w:left="360"/>
              <w:jc w:val="both"/>
              <w:rPr>
                <w:rFonts w:ascii="Palatino Linotype" w:hAnsi="Palatino Linotype" w:cs="Times New Roman"/>
                <w:sz w:val="24"/>
                <w:szCs w:val="24"/>
              </w:rPr>
            </w:pPr>
            <w:r w:rsidRPr="00D44B55">
              <w:rPr>
                <w:rFonts w:ascii="Palatino Linotype" w:hAnsi="Palatino Linotype" w:cs="Times New Roman"/>
                <w:sz w:val="24"/>
                <w:szCs w:val="24"/>
              </w:rPr>
              <w:lastRenderedPageBreak/>
              <w:t xml:space="preserve">Files the </w:t>
            </w:r>
            <w:r>
              <w:rPr>
                <w:rFonts w:ascii="Palatino Linotype" w:hAnsi="Palatino Linotype" w:cs="Times New Roman"/>
                <w:sz w:val="24"/>
                <w:szCs w:val="24"/>
              </w:rPr>
              <w:t>properly coded study protocol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262330" w:rsidRDefault="00262330" w:rsidP="00262330">
            <w:pPr>
              <w:ind w:left="360"/>
              <w:jc w:val="both"/>
              <w:rPr>
                <w:rFonts w:ascii="Palatino Linotype" w:hAnsi="Palatino Linotype" w:cs="Times New Roman"/>
                <w:sz w:val="24"/>
                <w:szCs w:val="24"/>
              </w:rPr>
            </w:pPr>
          </w:p>
        </w:tc>
        <w:tc>
          <w:tcPr>
            <w:tcW w:w="3258" w:type="dxa"/>
          </w:tcPr>
          <w:p w:rsidR="00262330" w:rsidRDefault="00262330" w:rsidP="00262330">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bl>
    <w:p w:rsidR="00733C0E" w:rsidRPr="00CF0F5E" w:rsidRDefault="00733C0E" w:rsidP="00733C0E">
      <w:pPr>
        <w:ind w:right="10"/>
        <w:rPr>
          <w:rFonts w:ascii="Palatino Linotype" w:hAnsi="Palatino Linotype"/>
          <w:sz w:val="24"/>
          <w:szCs w:val="24"/>
        </w:rPr>
      </w:pPr>
    </w:p>
    <w:p w:rsidR="000E6D8F" w:rsidRDefault="0041141B" w:rsidP="00825DAA">
      <w:pPr>
        <w:pStyle w:val="Heading1"/>
        <w:ind w:left="1440"/>
        <w:rPr>
          <w:rFonts w:ascii="Palatino Linotype" w:hAnsi="Palatino Linotype"/>
          <w:b/>
          <w:color w:val="000000" w:themeColor="text1"/>
          <w:sz w:val="24"/>
          <w:szCs w:val="24"/>
        </w:rPr>
      </w:pPr>
      <w:r w:rsidRPr="0041141B">
        <w:rPr>
          <w:rFonts w:ascii="Palatino Linotype" w:hAnsi="Palatino Linotype" w:cs="Times New Roman"/>
          <w:b/>
          <w:color w:val="000000" w:themeColor="text1"/>
          <w:sz w:val="24"/>
          <w:szCs w:val="24"/>
        </w:rPr>
        <w:t>2.2</w:t>
      </w:r>
      <w:r w:rsidR="00825DAA">
        <w:rPr>
          <w:rFonts w:ascii="Palatino Linotype" w:hAnsi="Palatino Linotype"/>
          <w:b/>
          <w:color w:val="000000" w:themeColor="text1"/>
          <w:sz w:val="24"/>
          <w:szCs w:val="24"/>
        </w:rPr>
        <w:t>.4.3</w:t>
      </w:r>
      <w:r w:rsidR="00733C0E" w:rsidRPr="00CF0F5E">
        <w:rPr>
          <w:rFonts w:ascii="Palatino Linotype" w:hAnsi="Palatino Linotype"/>
          <w:b/>
          <w:color w:val="000000" w:themeColor="text1"/>
          <w:sz w:val="24"/>
          <w:szCs w:val="24"/>
        </w:rPr>
        <w:t xml:space="preserve"> Detailed Instructions: </w:t>
      </w:r>
    </w:p>
    <w:p w:rsidR="001D393E" w:rsidRDefault="000E6D8F" w:rsidP="00825DAA">
      <w:pPr>
        <w:pStyle w:val="Default"/>
        <w:ind w:left="1440"/>
        <w:jc w:val="both"/>
      </w:pPr>
      <w:r>
        <w:rPr>
          <w:b/>
          <w:color w:val="000000" w:themeColor="text1"/>
        </w:rPr>
        <w:t xml:space="preserve">a.  </w:t>
      </w:r>
      <w:r w:rsidR="00733C0E" w:rsidRPr="004F6CF7">
        <w:t>The</w:t>
      </w:r>
      <w:r w:rsidR="00497A7C" w:rsidRPr="004F6CF7">
        <w:t xml:space="preserve"> Administrative Staff </w:t>
      </w:r>
      <w:r w:rsidR="00733C0E" w:rsidRPr="004F6CF7">
        <w:t xml:space="preserve">receives the submitted documents and forward to the Chair or Member-Secretary </w:t>
      </w:r>
      <w:r w:rsidR="006C436F">
        <w:t xml:space="preserve">together with accomplished </w:t>
      </w:r>
      <w:r w:rsidR="006C436F">
        <w:rPr>
          <w:b/>
        </w:rPr>
        <w:t xml:space="preserve"> </w:t>
      </w:r>
      <w:r>
        <w:rPr>
          <w:b/>
        </w:rPr>
        <w:t xml:space="preserve"> </w:t>
      </w:r>
      <w:r w:rsidR="00B2503C">
        <w:rPr>
          <w:b/>
          <w:i/>
          <w:iCs/>
        </w:rPr>
        <w:t xml:space="preserve"> </w:t>
      </w:r>
      <w:r w:rsidRPr="000E6D8F">
        <w:rPr>
          <w:b/>
          <w:i/>
          <w:iCs/>
        </w:rPr>
        <w:t xml:space="preserve"> </w:t>
      </w:r>
      <w:r w:rsidR="00825DAA">
        <w:rPr>
          <w:b/>
          <w:i/>
          <w:iCs/>
        </w:rPr>
        <w:t xml:space="preserve">MMMC-RERC </w:t>
      </w:r>
      <w:r w:rsidR="00733C0E" w:rsidRPr="00504126">
        <w:rPr>
          <w:b/>
          <w:i/>
          <w:iCs/>
        </w:rPr>
        <w:t>F-2-A</w:t>
      </w:r>
      <w:r w:rsidR="00B2503C" w:rsidRPr="00504126">
        <w:rPr>
          <w:b/>
          <w:i/>
          <w:iCs/>
        </w:rPr>
        <w:t>:</w:t>
      </w:r>
      <w:r w:rsidR="00825DAA">
        <w:rPr>
          <w:b/>
          <w:i/>
          <w:iCs/>
        </w:rPr>
        <w:t xml:space="preserve"> </w:t>
      </w:r>
      <w:r w:rsidR="00B2503C" w:rsidRPr="00504126">
        <w:rPr>
          <w:b/>
          <w:i/>
          <w:iCs/>
        </w:rPr>
        <w:t>Review Checklist</w:t>
      </w:r>
      <w:r w:rsidR="00733C0E" w:rsidRPr="00504126">
        <w:rPr>
          <w:b/>
        </w:rPr>
        <w:t>,</w:t>
      </w:r>
      <w:r w:rsidR="00825DAA">
        <w:rPr>
          <w:b/>
        </w:rPr>
        <w:t xml:space="preserve"> </w:t>
      </w:r>
      <w:r w:rsidR="00733C0E" w:rsidRPr="00504126">
        <w:rPr>
          <w:b/>
        </w:rPr>
        <w:t>MMMC-RERC F-2</w:t>
      </w:r>
      <w:r w:rsidR="00A46083" w:rsidRPr="00504126">
        <w:rPr>
          <w:b/>
        </w:rPr>
        <w:t>-B:</w:t>
      </w:r>
      <w:r w:rsidR="00825DAA">
        <w:rPr>
          <w:b/>
        </w:rPr>
        <w:t xml:space="preserve"> </w:t>
      </w:r>
      <w:r w:rsidR="00A46083" w:rsidRPr="00504126">
        <w:rPr>
          <w:b/>
          <w:i/>
        </w:rPr>
        <w:t>Registration and Application for I</w:t>
      </w:r>
      <w:r w:rsidR="00A46083" w:rsidRPr="00504126">
        <w:rPr>
          <w:b/>
        </w:rPr>
        <w:t>nitial Review and Resubmission form</w:t>
      </w:r>
      <w:r w:rsidR="00504126" w:rsidRPr="00504126">
        <w:rPr>
          <w:b/>
        </w:rPr>
        <w:t>,</w:t>
      </w:r>
      <w:r w:rsidR="00B2503C" w:rsidRPr="00504126">
        <w:rPr>
          <w:b/>
          <w:i/>
          <w:iCs/>
        </w:rPr>
        <w:t xml:space="preserve"> </w:t>
      </w:r>
      <w:r w:rsidR="00733C0E" w:rsidRPr="00504126">
        <w:rPr>
          <w:b/>
          <w:i/>
          <w:iCs/>
        </w:rPr>
        <w:t>MMMC-RERC F-2-C2</w:t>
      </w:r>
      <w:r w:rsidR="00B2503C" w:rsidRPr="00504126">
        <w:rPr>
          <w:b/>
        </w:rPr>
        <w:t>:</w:t>
      </w:r>
      <w:r w:rsidRPr="00504126">
        <w:rPr>
          <w:b/>
        </w:rPr>
        <w:t xml:space="preserve"> </w:t>
      </w:r>
      <w:r w:rsidR="00B2503C" w:rsidRPr="00504126">
        <w:rPr>
          <w:b/>
          <w:i/>
          <w:iCs/>
        </w:rPr>
        <w:t xml:space="preserve">Medical Device </w:t>
      </w:r>
      <w:r w:rsidR="00825DAA" w:rsidRPr="00504126">
        <w:rPr>
          <w:b/>
          <w:i/>
          <w:iCs/>
        </w:rPr>
        <w:t>Assessment</w:t>
      </w:r>
      <w:r w:rsidR="00B2503C" w:rsidRPr="00504126">
        <w:rPr>
          <w:b/>
        </w:rPr>
        <w:t xml:space="preserve"> </w:t>
      </w:r>
      <w:r w:rsidR="00B2503C" w:rsidRPr="00504126">
        <w:rPr>
          <w:b/>
          <w:i/>
          <w:iCs/>
        </w:rPr>
        <w:t>form</w:t>
      </w:r>
      <w:r w:rsidR="00504126" w:rsidRPr="00504126">
        <w:rPr>
          <w:b/>
          <w:i/>
          <w:iCs/>
        </w:rPr>
        <w:t>, MMMC-RERC</w:t>
      </w:r>
      <w:r w:rsidR="00825DAA">
        <w:rPr>
          <w:b/>
          <w:i/>
          <w:iCs/>
        </w:rPr>
        <w:t xml:space="preserve"> F-2-D</w:t>
      </w:r>
      <w:r w:rsidR="00504126" w:rsidRPr="00504126">
        <w:rPr>
          <w:b/>
          <w:i/>
          <w:iCs/>
        </w:rPr>
        <w:t xml:space="preserve"> </w:t>
      </w:r>
      <w:r w:rsidRPr="00504126">
        <w:rPr>
          <w:b/>
          <w:i/>
          <w:iCs/>
        </w:rPr>
        <w:t xml:space="preserve">Informed Consent Assessment Form </w:t>
      </w:r>
      <w:r w:rsidR="00504126">
        <w:rPr>
          <w:b/>
          <w:i/>
          <w:iCs/>
        </w:rPr>
        <w:t xml:space="preserve"> </w:t>
      </w:r>
    </w:p>
    <w:p w:rsidR="000E6D8F" w:rsidRDefault="000E6D8F" w:rsidP="00825DAA">
      <w:pPr>
        <w:spacing w:after="0" w:line="240" w:lineRule="auto"/>
        <w:ind w:left="1800"/>
        <w:rPr>
          <w:rFonts w:ascii="Palatino Linotype" w:hAnsi="Palatino Linotype" w:cs="Arial"/>
          <w:sz w:val="20"/>
          <w:szCs w:val="20"/>
        </w:rPr>
      </w:pPr>
    </w:p>
    <w:p w:rsidR="000E6D8F" w:rsidRDefault="000E6D8F" w:rsidP="00825DAA">
      <w:pPr>
        <w:spacing w:after="0" w:line="240" w:lineRule="auto"/>
        <w:ind w:left="1800"/>
        <w:rPr>
          <w:rFonts w:ascii="Palatino Linotype" w:hAnsi="Palatino Linotype" w:cs="Arial"/>
          <w:sz w:val="20"/>
          <w:szCs w:val="20"/>
        </w:rPr>
      </w:pPr>
    </w:p>
    <w:p w:rsidR="000E6D8F" w:rsidRDefault="00E6232F" w:rsidP="00825DAA">
      <w:pPr>
        <w:spacing w:after="0" w:line="240" w:lineRule="auto"/>
        <w:ind w:left="1440"/>
        <w:rPr>
          <w:rFonts w:ascii="Palatino Linotype" w:hAnsi="Palatino Linotype"/>
          <w:sz w:val="24"/>
          <w:szCs w:val="24"/>
        </w:rPr>
      </w:pPr>
      <w:r w:rsidRPr="00C747AE">
        <w:rPr>
          <w:rFonts w:ascii="Palatino Linotype" w:hAnsi="Palatino Linotype"/>
          <w:b/>
          <w:sz w:val="24"/>
          <w:szCs w:val="24"/>
        </w:rPr>
        <w:t>b.</w:t>
      </w:r>
      <w:r>
        <w:rPr>
          <w:rFonts w:ascii="Palatino Linotype" w:hAnsi="Palatino Linotype"/>
          <w:sz w:val="24"/>
          <w:szCs w:val="24"/>
        </w:rPr>
        <w:t xml:space="preserve"> </w:t>
      </w:r>
      <w:r w:rsidR="00EF565D" w:rsidRPr="000E6D8F">
        <w:rPr>
          <w:rFonts w:ascii="Palatino Linotype" w:hAnsi="Palatino Linotype"/>
          <w:sz w:val="24"/>
          <w:szCs w:val="24"/>
        </w:rPr>
        <w:t>Member - S</w:t>
      </w:r>
      <w:r w:rsidR="000E6D8F">
        <w:rPr>
          <w:rFonts w:ascii="Palatino Linotype" w:hAnsi="Palatino Linotype"/>
          <w:sz w:val="24"/>
          <w:szCs w:val="24"/>
        </w:rPr>
        <w:t>ecretary and Chair check</w:t>
      </w:r>
      <w:r w:rsidR="00733C0E" w:rsidRPr="000E6D8F">
        <w:rPr>
          <w:rFonts w:ascii="Palatino Linotype" w:hAnsi="Palatino Linotype"/>
          <w:sz w:val="24"/>
          <w:szCs w:val="24"/>
        </w:rPr>
        <w:t xml:space="preserve"> the information/communication from the principal investigator related to the Significant Risk (SR) or Non-Significant Risk (NSR) determination by regulators (FDA) from the sponsor country. The protocol is assigned to expedited review or full board review depending on the risk assessment.  </w:t>
      </w:r>
    </w:p>
    <w:p w:rsidR="000E6D8F" w:rsidRDefault="000E6D8F" w:rsidP="00825DAA">
      <w:pPr>
        <w:spacing w:after="0" w:line="240" w:lineRule="auto"/>
        <w:ind w:left="1800"/>
        <w:rPr>
          <w:rFonts w:ascii="Palatino Linotype" w:hAnsi="Palatino Linotype"/>
          <w:sz w:val="24"/>
          <w:szCs w:val="24"/>
        </w:rPr>
      </w:pPr>
    </w:p>
    <w:p w:rsidR="00733C0E" w:rsidRDefault="00E6232F" w:rsidP="00825DAA">
      <w:pPr>
        <w:spacing w:after="0" w:line="240" w:lineRule="auto"/>
        <w:ind w:left="1440"/>
        <w:rPr>
          <w:rFonts w:ascii="Palatino Linotype" w:hAnsi="Palatino Linotype"/>
          <w:sz w:val="24"/>
          <w:szCs w:val="24"/>
        </w:rPr>
      </w:pPr>
      <w:r w:rsidRPr="00C747AE">
        <w:rPr>
          <w:rFonts w:ascii="Palatino Linotype" w:hAnsi="Palatino Linotype"/>
          <w:b/>
          <w:sz w:val="24"/>
          <w:szCs w:val="24"/>
        </w:rPr>
        <w:t>c.</w:t>
      </w:r>
      <w:r>
        <w:rPr>
          <w:rFonts w:ascii="Palatino Linotype" w:hAnsi="Palatino Linotype"/>
          <w:sz w:val="24"/>
          <w:szCs w:val="24"/>
        </w:rPr>
        <w:t xml:space="preserve"> </w:t>
      </w:r>
      <w:r w:rsidR="00733C0E" w:rsidRPr="004F6CF7">
        <w:rPr>
          <w:rFonts w:ascii="Palatino Linotype" w:hAnsi="Palatino Linotype"/>
          <w:sz w:val="24"/>
          <w:szCs w:val="24"/>
        </w:rPr>
        <w:t xml:space="preserve">Unless the FDA has already made a risk determination for the study, </w:t>
      </w:r>
      <w:r w:rsidR="000E6D8F">
        <w:rPr>
          <w:rFonts w:ascii="Palatino Linotype" w:hAnsi="Palatino Linotype"/>
          <w:sz w:val="24"/>
          <w:szCs w:val="24"/>
        </w:rPr>
        <w:t>MMMC-RERC</w:t>
      </w:r>
      <w:r w:rsidR="00733C0E" w:rsidRPr="004F6CF7">
        <w:rPr>
          <w:rFonts w:ascii="Palatino Linotype" w:hAnsi="Palatino Linotype"/>
          <w:sz w:val="24"/>
          <w:szCs w:val="24"/>
        </w:rPr>
        <w:t xml:space="preserve"> must review the sponsor’s Significant Risk or Non-Significant risk determination for every investigational medical device study reviewed and mod</w:t>
      </w:r>
      <w:r w:rsidR="000E6D8F">
        <w:rPr>
          <w:rFonts w:ascii="Palatino Linotype" w:hAnsi="Palatino Linotype"/>
          <w:sz w:val="24"/>
          <w:szCs w:val="24"/>
        </w:rPr>
        <w:t>ify the determination if MMMC-RERC</w:t>
      </w:r>
      <w:r w:rsidR="00733C0E" w:rsidRPr="004F6CF7">
        <w:rPr>
          <w:rFonts w:ascii="Palatino Linotype" w:hAnsi="Palatino Linotype"/>
          <w:sz w:val="24"/>
          <w:szCs w:val="24"/>
        </w:rPr>
        <w:t xml:space="preserve"> disagrees with the sponsor.  </w:t>
      </w:r>
    </w:p>
    <w:p w:rsidR="000E6D8F" w:rsidRDefault="000E6D8F" w:rsidP="00825DAA">
      <w:pPr>
        <w:spacing w:after="0" w:line="240" w:lineRule="auto"/>
        <w:ind w:left="1800"/>
        <w:rPr>
          <w:rFonts w:ascii="Palatino Linotype" w:hAnsi="Palatino Linotype"/>
          <w:sz w:val="24"/>
          <w:szCs w:val="24"/>
        </w:rPr>
      </w:pPr>
    </w:p>
    <w:p w:rsidR="001A4503" w:rsidRDefault="000E6D8F" w:rsidP="00825DAA">
      <w:pPr>
        <w:spacing w:after="0" w:line="240" w:lineRule="auto"/>
        <w:ind w:left="720" w:firstLine="720"/>
        <w:rPr>
          <w:rFonts w:ascii="Palatino Linotype" w:hAnsi="Palatino Linotype"/>
          <w:sz w:val="24"/>
          <w:szCs w:val="24"/>
        </w:rPr>
      </w:pPr>
      <w:r w:rsidRPr="00C747AE">
        <w:rPr>
          <w:rFonts w:ascii="Palatino Linotype" w:hAnsi="Palatino Linotype"/>
          <w:b/>
          <w:sz w:val="24"/>
          <w:szCs w:val="24"/>
        </w:rPr>
        <w:t>d.</w:t>
      </w:r>
      <w:r>
        <w:rPr>
          <w:rFonts w:ascii="Palatino Linotype" w:hAnsi="Palatino Linotype"/>
          <w:sz w:val="24"/>
          <w:szCs w:val="24"/>
        </w:rPr>
        <w:t xml:space="preserve"> </w:t>
      </w:r>
      <w:r w:rsidR="00733C0E" w:rsidRPr="004F6CF7">
        <w:rPr>
          <w:rFonts w:ascii="Palatino Linotype" w:hAnsi="Palatino Linotype"/>
          <w:sz w:val="24"/>
          <w:szCs w:val="24"/>
        </w:rPr>
        <w:t xml:space="preserve">For a device study to be eligible for expedited review, it must either be: </w:t>
      </w:r>
    </w:p>
    <w:p w:rsidR="001A4503" w:rsidRPr="001A4503" w:rsidRDefault="001A4503" w:rsidP="00825DAA">
      <w:pPr>
        <w:pStyle w:val="ListParagraph"/>
        <w:numPr>
          <w:ilvl w:val="0"/>
          <w:numId w:val="25"/>
        </w:numPr>
        <w:spacing w:after="0" w:line="240" w:lineRule="auto"/>
        <w:ind w:left="3600"/>
        <w:rPr>
          <w:rFonts w:ascii="Palatino Linotype" w:hAnsi="Palatino Linotype"/>
          <w:sz w:val="24"/>
          <w:szCs w:val="24"/>
        </w:rPr>
      </w:pPr>
      <w:r w:rsidRPr="001A4503">
        <w:rPr>
          <w:rFonts w:ascii="Palatino Linotype" w:hAnsi="Palatino Linotype"/>
          <w:sz w:val="24"/>
          <w:szCs w:val="24"/>
        </w:rPr>
        <w:t xml:space="preserve">exempt from IDE requirements </w:t>
      </w:r>
    </w:p>
    <w:p w:rsidR="001A4503" w:rsidRDefault="00733C0E" w:rsidP="00825DAA">
      <w:pPr>
        <w:pStyle w:val="ListParagraph"/>
        <w:numPr>
          <w:ilvl w:val="0"/>
          <w:numId w:val="25"/>
        </w:numPr>
        <w:spacing w:after="0" w:line="240" w:lineRule="auto"/>
        <w:ind w:left="3600"/>
        <w:rPr>
          <w:rFonts w:ascii="Palatino Linotype" w:hAnsi="Palatino Linotype" w:cs="Arial"/>
          <w:sz w:val="20"/>
          <w:szCs w:val="20"/>
        </w:rPr>
      </w:pPr>
      <w:r w:rsidRPr="001A4503">
        <w:rPr>
          <w:rFonts w:ascii="Palatino Linotype" w:hAnsi="Palatino Linotype"/>
          <w:sz w:val="24"/>
          <w:szCs w:val="24"/>
        </w:rPr>
        <w:lastRenderedPageBreak/>
        <w:t>previously determined t</w:t>
      </w:r>
      <w:r w:rsidR="001A4503">
        <w:rPr>
          <w:rFonts w:ascii="Palatino Linotype" w:hAnsi="Palatino Linotype"/>
          <w:sz w:val="24"/>
          <w:szCs w:val="24"/>
        </w:rPr>
        <w:t>o be an NSR study by the FDA</w:t>
      </w:r>
    </w:p>
    <w:p w:rsidR="005E7826" w:rsidRDefault="005E7826" w:rsidP="00825DAA">
      <w:pPr>
        <w:pStyle w:val="ListParagraph"/>
        <w:spacing w:after="0" w:line="240" w:lineRule="auto"/>
        <w:ind w:left="1440"/>
        <w:rPr>
          <w:rFonts w:ascii="Palatino Linotype" w:hAnsi="Palatino Linotype"/>
          <w:sz w:val="24"/>
          <w:szCs w:val="24"/>
        </w:rPr>
      </w:pPr>
    </w:p>
    <w:p w:rsidR="001A4503" w:rsidRDefault="001A4503" w:rsidP="00825DAA">
      <w:pPr>
        <w:pStyle w:val="ListParagraph"/>
        <w:spacing w:after="0" w:line="240" w:lineRule="auto"/>
        <w:ind w:left="1440"/>
        <w:rPr>
          <w:rFonts w:ascii="Palatino Linotype" w:hAnsi="Palatino Linotype" w:cs="Arial"/>
          <w:sz w:val="20"/>
          <w:szCs w:val="20"/>
        </w:rPr>
      </w:pPr>
      <w:r w:rsidRPr="00C747AE">
        <w:rPr>
          <w:rFonts w:ascii="Palatino Linotype" w:hAnsi="Palatino Linotype"/>
          <w:b/>
          <w:sz w:val="24"/>
          <w:szCs w:val="24"/>
        </w:rPr>
        <w:t>e.</w:t>
      </w:r>
      <w:r>
        <w:rPr>
          <w:rFonts w:ascii="Palatino Linotype" w:hAnsi="Palatino Linotype"/>
          <w:sz w:val="24"/>
          <w:szCs w:val="24"/>
        </w:rPr>
        <w:t xml:space="preserve"> </w:t>
      </w:r>
      <w:r w:rsidR="00733C0E" w:rsidRPr="001A4503">
        <w:rPr>
          <w:rFonts w:ascii="Palatino Linotype" w:hAnsi="Palatino Linotype"/>
          <w:sz w:val="24"/>
          <w:szCs w:val="24"/>
        </w:rPr>
        <w:t xml:space="preserve">Primary reviewers with appropriate expertise are assigned to review the protocol and related documents. It is advisable that a bioengineer with appropriate experience related to the medical device together with a medical doctor with related clinical experience are assigned to review the protocol while a lay person/ non-medical member reviews the consent form. </w:t>
      </w:r>
    </w:p>
    <w:p w:rsidR="001A4503" w:rsidRDefault="001A4503" w:rsidP="00825DAA">
      <w:pPr>
        <w:pStyle w:val="ListParagraph"/>
        <w:spacing w:after="0" w:line="240" w:lineRule="auto"/>
        <w:ind w:left="2160"/>
        <w:rPr>
          <w:rFonts w:ascii="Palatino Linotype" w:hAnsi="Palatino Linotype" w:cs="Arial"/>
          <w:sz w:val="20"/>
          <w:szCs w:val="20"/>
        </w:rPr>
      </w:pPr>
    </w:p>
    <w:p w:rsidR="001A4503" w:rsidRDefault="004F129C" w:rsidP="00825DAA">
      <w:pPr>
        <w:pStyle w:val="ListParagraph"/>
        <w:spacing w:after="0" w:line="240" w:lineRule="auto"/>
        <w:ind w:left="1440"/>
        <w:rPr>
          <w:rFonts w:ascii="Palatino Linotype" w:hAnsi="Palatino Linotype"/>
          <w:sz w:val="24"/>
          <w:szCs w:val="24"/>
        </w:rPr>
      </w:pPr>
      <w:r w:rsidRPr="006F5A04">
        <w:rPr>
          <w:rFonts w:ascii="Palatino Linotype" w:hAnsi="Palatino Linotype" w:cs="Arial"/>
          <w:b/>
          <w:sz w:val="24"/>
          <w:szCs w:val="24"/>
        </w:rPr>
        <w:t>f</w:t>
      </w:r>
      <w:r w:rsidRPr="006F5A04">
        <w:rPr>
          <w:rFonts w:ascii="Palatino Linotype" w:hAnsi="Palatino Linotype" w:cs="Arial"/>
          <w:b/>
          <w:sz w:val="20"/>
          <w:szCs w:val="20"/>
        </w:rPr>
        <w:t>.</w:t>
      </w:r>
      <w:r>
        <w:rPr>
          <w:rFonts w:ascii="Palatino Linotype" w:hAnsi="Palatino Linotype" w:cs="Arial"/>
          <w:sz w:val="20"/>
          <w:szCs w:val="20"/>
        </w:rPr>
        <w:t xml:space="preserve"> </w:t>
      </w:r>
      <w:r w:rsidR="001A4503">
        <w:rPr>
          <w:rFonts w:ascii="Palatino Linotype" w:hAnsi="Palatino Linotype"/>
          <w:sz w:val="24"/>
          <w:szCs w:val="24"/>
        </w:rPr>
        <w:t>When reviewing a medical device protocol, t</w:t>
      </w:r>
      <w:r w:rsidR="00733C0E" w:rsidRPr="004F6CF7">
        <w:rPr>
          <w:rFonts w:ascii="Palatino Linotype" w:hAnsi="Palatino Linotype"/>
          <w:sz w:val="24"/>
          <w:szCs w:val="24"/>
        </w:rPr>
        <w:t xml:space="preserve">he Primary Reviewers </w:t>
      </w:r>
      <w:r w:rsidR="001A4503">
        <w:rPr>
          <w:rFonts w:ascii="Palatino Linotype" w:hAnsi="Palatino Linotype"/>
          <w:sz w:val="24"/>
          <w:szCs w:val="24"/>
        </w:rPr>
        <w:t xml:space="preserve">must </w:t>
      </w:r>
      <w:r w:rsidR="00733C0E" w:rsidRPr="004F6CF7">
        <w:rPr>
          <w:rFonts w:ascii="Palatino Linotype" w:hAnsi="Palatino Linotype"/>
          <w:sz w:val="24"/>
          <w:szCs w:val="24"/>
        </w:rPr>
        <w:t xml:space="preserve">use the </w:t>
      </w:r>
      <w:r w:rsidR="001A4503">
        <w:rPr>
          <w:rFonts w:ascii="Palatino Linotype" w:hAnsi="Palatino Linotype"/>
          <w:sz w:val="24"/>
          <w:szCs w:val="24"/>
        </w:rPr>
        <w:t>following forms:</w:t>
      </w:r>
    </w:p>
    <w:p w:rsidR="00EA12E9" w:rsidRDefault="00EA12E9" w:rsidP="00825DAA">
      <w:pPr>
        <w:pStyle w:val="ListParagraph"/>
        <w:spacing w:after="0" w:line="240" w:lineRule="auto"/>
        <w:ind w:left="2160"/>
        <w:rPr>
          <w:rFonts w:ascii="Palatino Linotype" w:hAnsi="Palatino Linotype"/>
          <w:sz w:val="24"/>
          <w:szCs w:val="24"/>
        </w:rPr>
      </w:pPr>
    </w:p>
    <w:p w:rsidR="00EA12E9" w:rsidRDefault="00EA12E9" w:rsidP="00825DAA">
      <w:pPr>
        <w:pStyle w:val="ListParagraph"/>
        <w:numPr>
          <w:ilvl w:val="0"/>
          <w:numId w:val="27"/>
        </w:numPr>
        <w:spacing w:after="0" w:line="240" w:lineRule="auto"/>
        <w:ind w:left="2880"/>
        <w:rPr>
          <w:rFonts w:ascii="Palatino Linotype" w:hAnsi="Palatino Linotype"/>
          <w:b/>
          <w:sz w:val="24"/>
          <w:szCs w:val="24"/>
        </w:rPr>
      </w:pPr>
      <w:r>
        <w:rPr>
          <w:rFonts w:ascii="Palatino Linotype" w:hAnsi="Palatino Linotype"/>
          <w:b/>
          <w:sz w:val="24"/>
          <w:szCs w:val="24"/>
        </w:rPr>
        <w:t>MMMC-RERC F-2-C2</w:t>
      </w:r>
      <w:r w:rsidR="00733C0E" w:rsidRPr="004F6CF7">
        <w:rPr>
          <w:rFonts w:ascii="Palatino Linotype" w:hAnsi="Palatino Linotype"/>
          <w:b/>
          <w:sz w:val="24"/>
          <w:szCs w:val="24"/>
        </w:rPr>
        <w:t xml:space="preserve"> </w:t>
      </w:r>
    </w:p>
    <w:p w:rsidR="00733C0E" w:rsidRPr="00EA12E9" w:rsidRDefault="00EA12E9" w:rsidP="00825DAA">
      <w:pPr>
        <w:pStyle w:val="ListParagraph"/>
        <w:numPr>
          <w:ilvl w:val="0"/>
          <w:numId w:val="27"/>
        </w:numPr>
        <w:spacing w:after="0" w:line="240" w:lineRule="auto"/>
        <w:ind w:left="2880"/>
        <w:rPr>
          <w:rFonts w:ascii="Palatino Linotype" w:hAnsi="Palatino Linotype" w:cs="Arial"/>
          <w:sz w:val="20"/>
          <w:szCs w:val="20"/>
        </w:rPr>
      </w:pPr>
      <w:r>
        <w:rPr>
          <w:rFonts w:ascii="Palatino Linotype" w:hAnsi="Palatino Linotype"/>
          <w:b/>
          <w:sz w:val="24"/>
          <w:szCs w:val="24"/>
        </w:rPr>
        <w:t>MMMC-RERC F-2-D</w:t>
      </w:r>
    </w:p>
    <w:p w:rsidR="00EA12E9" w:rsidRPr="00EA12E9" w:rsidRDefault="00EA12E9" w:rsidP="00825DAA">
      <w:pPr>
        <w:pStyle w:val="ListParagraph"/>
        <w:spacing w:after="0" w:line="240" w:lineRule="auto"/>
        <w:ind w:left="2880"/>
        <w:rPr>
          <w:rFonts w:ascii="Palatino Linotype" w:hAnsi="Palatino Linotype" w:cs="Arial"/>
          <w:sz w:val="20"/>
          <w:szCs w:val="20"/>
        </w:rPr>
      </w:pPr>
    </w:p>
    <w:p w:rsidR="00EA12E9" w:rsidRPr="00EA12E9" w:rsidRDefault="004F129C" w:rsidP="00825DAA">
      <w:pPr>
        <w:spacing w:after="0" w:line="240" w:lineRule="auto"/>
        <w:ind w:left="720" w:firstLine="720"/>
        <w:rPr>
          <w:rFonts w:ascii="Palatino Linotype" w:hAnsi="Palatino Linotype" w:cs="Arial"/>
          <w:sz w:val="24"/>
          <w:szCs w:val="24"/>
        </w:rPr>
      </w:pPr>
      <w:r w:rsidRPr="00C747AE">
        <w:rPr>
          <w:rFonts w:ascii="Palatino Linotype" w:hAnsi="Palatino Linotype" w:cs="Arial"/>
          <w:b/>
          <w:sz w:val="24"/>
          <w:szCs w:val="24"/>
        </w:rPr>
        <w:t>g.</w:t>
      </w:r>
      <w:r>
        <w:rPr>
          <w:rFonts w:ascii="Palatino Linotype" w:hAnsi="Palatino Linotype" w:cs="Arial"/>
          <w:sz w:val="24"/>
          <w:szCs w:val="24"/>
        </w:rPr>
        <w:t xml:space="preserve"> </w:t>
      </w:r>
      <w:r w:rsidR="00EA12E9" w:rsidRPr="00EA12E9">
        <w:rPr>
          <w:rFonts w:ascii="Palatino Linotype" w:hAnsi="Palatino Linotype" w:cs="Arial"/>
          <w:sz w:val="24"/>
          <w:szCs w:val="24"/>
        </w:rPr>
        <w:t>The Primary reviewers must review the following documents:</w:t>
      </w:r>
    </w:p>
    <w:p w:rsidR="00733C0E" w:rsidRPr="00CF0F5E" w:rsidRDefault="00EA12E9" w:rsidP="00825DAA">
      <w:pPr>
        <w:spacing w:after="26" w:line="247" w:lineRule="auto"/>
        <w:ind w:left="2520" w:right="347" w:firstLine="15"/>
        <w:rPr>
          <w:rFonts w:ascii="Palatino Linotype" w:hAnsi="Palatino Linotype"/>
          <w:sz w:val="24"/>
          <w:szCs w:val="24"/>
        </w:rPr>
      </w:pPr>
      <w:r>
        <w:rPr>
          <w:rFonts w:ascii="Palatino Linotype" w:hAnsi="Palatino Linotype"/>
          <w:sz w:val="24"/>
          <w:szCs w:val="24"/>
        </w:rPr>
        <w:t xml:space="preserve"> </w:t>
      </w:r>
    </w:p>
    <w:p w:rsidR="00733C0E" w:rsidRPr="002D6526" w:rsidRDefault="00733C0E" w:rsidP="00825DAA">
      <w:pPr>
        <w:pStyle w:val="ListParagraph"/>
        <w:numPr>
          <w:ilvl w:val="0"/>
          <w:numId w:val="28"/>
        </w:numPr>
        <w:spacing w:after="26" w:line="247" w:lineRule="auto"/>
        <w:ind w:left="3240" w:right="347"/>
        <w:rPr>
          <w:rFonts w:ascii="Palatino Linotype" w:hAnsi="Palatino Linotype"/>
          <w:sz w:val="24"/>
          <w:szCs w:val="24"/>
        </w:rPr>
      </w:pPr>
      <w:r w:rsidRPr="002D6526">
        <w:rPr>
          <w:rFonts w:ascii="Palatino Linotype" w:hAnsi="Palatino Linotype"/>
          <w:sz w:val="24"/>
          <w:szCs w:val="24"/>
        </w:rPr>
        <w:t xml:space="preserve">Proposed investigational plan (use of the device in the study) </w:t>
      </w:r>
    </w:p>
    <w:p w:rsidR="00733C0E" w:rsidRPr="002D6526" w:rsidRDefault="00733C0E" w:rsidP="00825DAA">
      <w:pPr>
        <w:numPr>
          <w:ilvl w:val="0"/>
          <w:numId w:val="28"/>
        </w:numPr>
        <w:spacing w:after="27"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Description of the device/ Product information including handling and storage requirements.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Copies of all labeling for investigational use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Reports of prior investigations conducted with the device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FDA Approval, IDE number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Risk assessment determination for new investigational device (Significant Risk or Non-Significant Risk) and the rationale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Choice of comparator and justification (if applicable) </w:t>
      </w:r>
    </w:p>
    <w:p w:rsidR="00733C0E" w:rsidRPr="002D6526" w:rsidRDefault="00733C0E" w:rsidP="00825DAA">
      <w:pPr>
        <w:numPr>
          <w:ilvl w:val="0"/>
          <w:numId w:val="28"/>
        </w:numPr>
        <w:spacing w:after="27" w:line="250" w:lineRule="auto"/>
        <w:ind w:left="3240" w:right="10"/>
        <w:jc w:val="both"/>
        <w:rPr>
          <w:rFonts w:ascii="Palatino Linotype" w:hAnsi="Palatino Linotype"/>
          <w:sz w:val="24"/>
          <w:szCs w:val="24"/>
        </w:rPr>
      </w:pPr>
      <w:r w:rsidRPr="002D6526">
        <w:rPr>
          <w:rFonts w:ascii="Palatino Linotype" w:hAnsi="Palatino Linotype"/>
          <w:sz w:val="24"/>
          <w:szCs w:val="24"/>
        </w:rPr>
        <w:lastRenderedPageBreak/>
        <w:t xml:space="preserve">Summary of the necessary training and the experience needed to use the investigational device.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Device control, access and accountability.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List of additional procedures (example: surgery), medical device or medication to be used as part of the investigational study.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Risk-benefit assessment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Safety and effectiveness/ performance assessments </w:t>
      </w:r>
    </w:p>
    <w:p w:rsidR="00733C0E" w:rsidRPr="002D6526"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Prohibition against promotion or commercialization of, and certain other practices relative to, investigational devices.</w:t>
      </w:r>
    </w:p>
    <w:p w:rsidR="004F6CF7" w:rsidRPr="00C20E2D" w:rsidRDefault="00733C0E" w:rsidP="00825DAA">
      <w:pPr>
        <w:numPr>
          <w:ilvl w:val="0"/>
          <w:numId w:val="28"/>
        </w:numPr>
        <w:spacing w:after="5" w:line="250" w:lineRule="auto"/>
        <w:ind w:left="3240" w:right="10"/>
        <w:jc w:val="both"/>
        <w:rPr>
          <w:rFonts w:ascii="Palatino Linotype" w:hAnsi="Palatino Linotype"/>
          <w:sz w:val="24"/>
          <w:szCs w:val="24"/>
        </w:rPr>
      </w:pPr>
      <w:r w:rsidRPr="002D6526">
        <w:rPr>
          <w:rFonts w:ascii="Palatino Linotype" w:hAnsi="Palatino Linotype"/>
          <w:sz w:val="24"/>
          <w:szCs w:val="24"/>
        </w:rPr>
        <w:t xml:space="preserve"> </w:t>
      </w:r>
      <w:r w:rsidRPr="002D6526">
        <w:rPr>
          <w:rFonts w:ascii="Palatino Linotype" w:eastAsia="Arial" w:hAnsi="Palatino Linotype" w:cs="Arial"/>
          <w:sz w:val="24"/>
          <w:szCs w:val="24"/>
        </w:rPr>
        <w:t xml:space="preserve"> </w:t>
      </w:r>
      <w:r w:rsidRPr="002D6526">
        <w:rPr>
          <w:rFonts w:ascii="Palatino Linotype" w:hAnsi="Palatino Linotype"/>
          <w:sz w:val="24"/>
          <w:szCs w:val="24"/>
        </w:rPr>
        <w:t xml:space="preserve">References. </w:t>
      </w:r>
    </w:p>
    <w:p w:rsidR="003A5FB4" w:rsidRDefault="003A5FB4" w:rsidP="00825DAA">
      <w:pPr>
        <w:ind w:left="2175" w:right="10" w:hanging="15"/>
        <w:rPr>
          <w:rFonts w:ascii="Palatino Linotype" w:hAnsi="Palatino Linotype"/>
          <w:sz w:val="24"/>
          <w:szCs w:val="24"/>
        </w:rPr>
      </w:pPr>
    </w:p>
    <w:p w:rsidR="00EA12E9" w:rsidRPr="00CB5DAA" w:rsidRDefault="00EA12E9" w:rsidP="00825DAA">
      <w:pPr>
        <w:ind w:left="1410" w:right="10" w:firstLine="15"/>
        <w:rPr>
          <w:rFonts w:ascii="Palatino Linotype" w:hAnsi="Palatino Linotype"/>
          <w:sz w:val="24"/>
          <w:szCs w:val="24"/>
        </w:rPr>
      </w:pPr>
      <w:r w:rsidRPr="00CB5DAA">
        <w:rPr>
          <w:rFonts w:ascii="Palatino Linotype" w:hAnsi="Palatino Linotype" w:cs="Times New Roman"/>
          <w:b/>
          <w:sz w:val="24"/>
          <w:szCs w:val="24"/>
        </w:rPr>
        <w:t xml:space="preserve">h. </w:t>
      </w:r>
      <w:r w:rsidR="00733C0E" w:rsidRPr="00CB5DAA">
        <w:rPr>
          <w:rFonts w:ascii="Palatino Linotype" w:hAnsi="Palatino Linotype"/>
          <w:sz w:val="24"/>
          <w:szCs w:val="24"/>
        </w:rPr>
        <w:t xml:space="preserve">Primary reviewers make a decision in expedited review or make a recommendation for discussion during the next full board meeting. </w:t>
      </w:r>
    </w:p>
    <w:p w:rsidR="00733C0E" w:rsidRPr="00CB5DAA" w:rsidRDefault="00EA12E9" w:rsidP="00825DAA">
      <w:pPr>
        <w:ind w:left="720" w:right="10" w:firstLine="690"/>
        <w:rPr>
          <w:rFonts w:ascii="Palatino Linotype" w:hAnsi="Palatino Linotype"/>
          <w:sz w:val="24"/>
          <w:szCs w:val="24"/>
        </w:rPr>
      </w:pPr>
      <w:r w:rsidRPr="00CB5DAA">
        <w:rPr>
          <w:rFonts w:ascii="Palatino Linotype" w:hAnsi="Palatino Linotype" w:cs="Times New Roman"/>
          <w:b/>
          <w:sz w:val="24"/>
          <w:szCs w:val="24"/>
        </w:rPr>
        <w:t>i.</w:t>
      </w:r>
      <w:r w:rsidR="005B450C" w:rsidRPr="00CB5DAA">
        <w:rPr>
          <w:rFonts w:ascii="Palatino Linotype" w:hAnsi="Palatino Linotype"/>
          <w:sz w:val="24"/>
          <w:szCs w:val="24"/>
        </w:rPr>
        <w:t xml:space="preserve"> </w:t>
      </w:r>
      <w:r w:rsidR="00733C0E" w:rsidRPr="00CB5DAA">
        <w:rPr>
          <w:rFonts w:ascii="Palatino Linotype" w:hAnsi="Palatino Linotype"/>
          <w:sz w:val="24"/>
          <w:szCs w:val="24"/>
        </w:rPr>
        <w:t xml:space="preserve">For full board review, a decision is made after discussion.  </w:t>
      </w:r>
    </w:p>
    <w:p w:rsidR="00733C0E" w:rsidRPr="006F5A04" w:rsidRDefault="00F53EBE" w:rsidP="00825DAA">
      <w:pPr>
        <w:pStyle w:val="Default"/>
        <w:ind w:left="1410"/>
        <w:jc w:val="both"/>
        <w:rPr>
          <w:rFonts w:cs="Times New Roman"/>
        </w:rPr>
      </w:pPr>
      <w:r w:rsidRPr="00CB5DAA">
        <w:rPr>
          <w:b/>
        </w:rPr>
        <w:t>j.</w:t>
      </w:r>
      <w:r w:rsidRPr="00CB5DAA">
        <w:t xml:space="preserve"> </w:t>
      </w:r>
      <w:r w:rsidR="00733C0E" w:rsidRPr="00CB5DAA">
        <w:t>If the MMMC-RERC determines that an investigation involves an SR device that the sponsor thought was an NSR device, it must notify the investigator and, if appropriate, the sponsor. If this occurs, the sponsor may not begin the investigation until an FDA approval is obtained.</w:t>
      </w:r>
    </w:p>
    <w:p w:rsidR="00733C0E" w:rsidRPr="006F5A04" w:rsidRDefault="00733C0E" w:rsidP="00825DAA">
      <w:pPr>
        <w:pStyle w:val="Default"/>
        <w:ind w:left="3600"/>
        <w:jc w:val="both"/>
        <w:rPr>
          <w:rFonts w:cs="Times New Roman"/>
        </w:rPr>
      </w:pPr>
    </w:p>
    <w:p w:rsidR="00733C0E" w:rsidRPr="006F5A04" w:rsidRDefault="00F53EBE" w:rsidP="00825DAA">
      <w:pPr>
        <w:pStyle w:val="Default"/>
        <w:ind w:left="1410"/>
        <w:jc w:val="both"/>
        <w:rPr>
          <w:rFonts w:cs="Times New Roman"/>
        </w:rPr>
      </w:pPr>
      <w:r w:rsidRPr="006F5A04">
        <w:rPr>
          <w:b/>
        </w:rPr>
        <w:t>k.</w:t>
      </w:r>
      <w:r w:rsidRPr="006F5A04">
        <w:t xml:space="preserve"> </w:t>
      </w:r>
      <w:r w:rsidR="00733C0E" w:rsidRPr="006F5A04">
        <w:t xml:space="preserve">If the protocols are for revision, they are sent back to the principal investigator for modification </w:t>
      </w:r>
      <w:r w:rsidR="00733C0E" w:rsidRPr="006F5A04">
        <w:rPr>
          <w:b/>
        </w:rPr>
        <w:t>(MMMC-RERC F-5-D and MMMC-RERC F-5-B)</w:t>
      </w:r>
    </w:p>
    <w:p w:rsidR="00733C0E" w:rsidRPr="006F5A04" w:rsidRDefault="00733C0E" w:rsidP="00825DAA">
      <w:pPr>
        <w:spacing w:after="5" w:line="250" w:lineRule="auto"/>
        <w:ind w:left="1815" w:right="10"/>
        <w:jc w:val="both"/>
        <w:rPr>
          <w:rFonts w:ascii="Palatino Linotype" w:hAnsi="Palatino Linotype"/>
          <w:sz w:val="24"/>
          <w:szCs w:val="24"/>
        </w:rPr>
      </w:pPr>
    </w:p>
    <w:p w:rsidR="003714EC" w:rsidRPr="006F5A04" w:rsidRDefault="00F53EBE" w:rsidP="00825DAA">
      <w:pPr>
        <w:spacing w:after="5" w:line="250" w:lineRule="auto"/>
        <w:ind w:left="1410" w:right="10"/>
        <w:jc w:val="both"/>
        <w:rPr>
          <w:rFonts w:ascii="Palatino Linotype" w:hAnsi="Palatino Linotype"/>
          <w:sz w:val="24"/>
          <w:szCs w:val="24"/>
        </w:rPr>
      </w:pPr>
      <w:r w:rsidRPr="006F5A04">
        <w:rPr>
          <w:rFonts w:ascii="Palatino Linotype" w:hAnsi="Palatino Linotype"/>
          <w:b/>
          <w:sz w:val="24"/>
          <w:szCs w:val="24"/>
        </w:rPr>
        <w:lastRenderedPageBreak/>
        <w:t>l.</w:t>
      </w:r>
      <w:r w:rsidRPr="006F5A04">
        <w:rPr>
          <w:rFonts w:ascii="Palatino Linotype" w:hAnsi="Palatino Linotype"/>
          <w:sz w:val="24"/>
          <w:szCs w:val="24"/>
        </w:rPr>
        <w:t xml:space="preserve"> </w:t>
      </w:r>
      <w:r w:rsidR="00733C0E" w:rsidRPr="006F5A04">
        <w:rPr>
          <w:rFonts w:ascii="Palatino Linotype" w:hAnsi="Palatino Linotype"/>
          <w:sz w:val="24"/>
          <w:szCs w:val="24"/>
        </w:rPr>
        <w:t xml:space="preserve">Documents are resubmitted </w:t>
      </w:r>
      <w:r w:rsidR="00733C0E" w:rsidRPr="006F5A04">
        <w:rPr>
          <w:rFonts w:ascii="Palatino Linotype" w:hAnsi="Palatino Linotype"/>
          <w:b/>
          <w:i/>
          <w:sz w:val="24"/>
          <w:szCs w:val="24"/>
        </w:rPr>
        <w:t>(MMMC-RERC F-2-I</w:t>
      </w:r>
      <w:r w:rsidR="002C7DAD" w:rsidRPr="006F5A04">
        <w:rPr>
          <w:rFonts w:ascii="Palatino Linotype" w:hAnsi="Palatino Linotype"/>
          <w:b/>
          <w:i/>
          <w:sz w:val="24"/>
          <w:szCs w:val="24"/>
        </w:rPr>
        <w:t xml:space="preserve"> Review of Resubmitted Study Protocol Form</w:t>
      </w:r>
      <w:r w:rsidR="00733C0E" w:rsidRPr="006F5A04">
        <w:rPr>
          <w:rFonts w:ascii="Palatino Linotype" w:hAnsi="Palatino Linotype"/>
          <w:b/>
          <w:i/>
          <w:sz w:val="24"/>
          <w:szCs w:val="24"/>
        </w:rPr>
        <w:t>)</w:t>
      </w:r>
      <w:r w:rsidR="00733C0E" w:rsidRPr="006F5A04">
        <w:rPr>
          <w:rFonts w:ascii="Palatino Linotype" w:hAnsi="Palatino Linotype"/>
          <w:b/>
          <w:sz w:val="24"/>
          <w:szCs w:val="24"/>
        </w:rPr>
        <w:t xml:space="preserve"> </w:t>
      </w:r>
      <w:r w:rsidR="00733C0E" w:rsidRPr="006F5A04">
        <w:rPr>
          <w:rFonts w:ascii="Palatino Linotype" w:hAnsi="Palatino Linotype"/>
          <w:sz w:val="24"/>
          <w:szCs w:val="24"/>
        </w:rPr>
        <w:t xml:space="preserve">and reviewed by primary reviewers through expedited channel for minor revision or sent to full board for review of major revisions. </w:t>
      </w:r>
    </w:p>
    <w:p w:rsidR="003714EC" w:rsidRPr="00CE125B" w:rsidRDefault="003714EC" w:rsidP="00825DAA">
      <w:pPr>
        <w:pStyle w:val="ListParagraph"/>
        <w:spacing w:after="5" w:line="250" w:lineRule="auto"/>
        <w:ind w:left="2520" w:right="10"/>
        <w:jc w:val="both"/>
        <w:rPr>
          <w:rFonts w:ascii="Palatino Linotype" w:hAnsi="Palatino Linotype"/>
          <w:sz w:val="24"/>
          <w:szCs w:val="24"/>
          <w:highlight w:val="yellow"/>
        </w:rPr>
      </w:pPr>
    </w:p>
    <w:p w:rsidR="00733C0E" w:rsidRPr="006F5A04" w:rsidRDefault="00F53EBE" w:rsidP="00825DAA">
      <w:pPr>
        <w:spacing w:after="5" w:line="250" w:lineRule="auto"/>
        <w:ind w:left="1410" w:right="10"/>
        <w:jc w:val="both"/>
        <w:rPr>
          <w:rFonts w:ascii="Palatino Linotype" w:hAnsi="Palatino Linotype"/>
          <w:sz w:val="24"/>
          <w:szCs w:val="24"/>
        </w:rPr>
      </w:pPr>
      <w:r w:rsidRPr="006F5A04">
        <w:rPr>
          <w:rFonts w:ascii="Palatino Linotype" w:hAnsi="Palatino Linotype"/>
          <w:b/>
          <w:sz w:val="24"/>
          <w:szCs w:val="24"/>
        </w:rPr>
        <w:t>m.</w:t>
      </w:r>
      <w:r w:rsidRPr="006F5A04">
        <w:rPr>
          <w:rFonts w:ascii="Palatino Linotype" w:hAnsi="Palatino Linotype"/>
          <w:sz w:val="24"/>
          <w:szCs w:val="24"/>
        </w:rPr>
        <w:t xml:space="preserve"> </w:t>
      </w:r>
      <w:r w:rsidR="00733C0E" w:rsidRPr="006F5A04">
        <w:rPr>
          <w:rFonts w:ascii="Palatino Linotype" w:hAnsi="Palatino Linotype"/>
          <w:sz w:val="24"/>
          <w:szCs w:val="24"/>
        </w:rPr>
        <w:t xml:space="preserve">Approval decision is reached; the approval letter </w:t>
      </w:r>
      <w:r w:rsidR="00733C0E" w:rsidRPr="006F5A04">
        <w:rPr>
          <w:rFonts w:ascii="Palatino Linotype" w:hAnsi="Palatino Linotype"/>
          <w:b/>
          <w:i/>
          <w:sz w:val="24"/>
          <w:szCs w:val="24"/>
        </w:rPr>
        <w:t>(MMMC-RERC F-5-B</w:t>
      </w:r>
      <w:r w:rsidR="003714EC" w:rsidRPr="006F5A04">
        <w:rPr>
          <w:rFonts w:ascii="Palatino Linotype" w:hAnsi="Palatino Linotype"/>
          <w:b/>
          <w:i/>
          <w:sz w:val="24"/>
          <w:szCs w:val="24"/>
        </w:rPr>
        <w:t xml:space="preserve"> Approval Letter to the Study Protoco</w:t>
      </w:r>
      <w:r w:rsidR="00D50E9E" w:rsidRPr="006F5A04">
        <w:rPr>
          <w:rFonts w:ascii="Palatino Linotype" w:hAnsi="Palatino Linotype"/>
          <w:b/>
          <w:i/>
          <w:sz w:val="24"/>
          <w:szCs w:val="24"/>
        </w:rPr>
        <w:t>l</w:t>
      </w:r>
      <w:r w:rsidR="00733C0E" w:rsidRPr="006F5A04">
        <w:rPr>
          <w:rFonts w:ascii="Palatino Linotype" w:hAnsi="Palatino Linotype"/>
          <w:b/>
          <w:i/>
          <w:sz w:val="24"/>
          <w:szCs w:val="24"/>
        </w:rPr>
        <w:t>)</w:t>
      </w:r>
      <w:r w:rsidR="00733C0E" w:rsidRPr="006F5A04">
        <w:rPr>
          <w:rFonts w:ascii="Palatino Linotype" w:hAnsi="Palatino Linotype"/>
          <w:b/>
          <w:sz w:val="24"/>
          <w:szCs w:val="24"/>
        </w:rPr>
        <w:t xml:space="preserve"> </w:t>
      </w:r>
      <w:r w:rsidR="00733C0E" w:rsidRPr="006F5A04">
        <w:rPr>
          <w:rFonts w:ascii="Palatino Linotype" w:hAnsi="Palatino Linotype"/>
          <w:sz w:val="24"/>
          <w:szCs w:val="24"/>
        </w:rPr>
        <w:t xml:space="preserve">is prepared, signed by the Chair and communicated to the principal investigator.  The frequency of continuing review is indicated in the approval letter. </w:t>
      </w:r>
      <w:r w:rsidR="00733C0E" w:rsidRPr="006F5A04">
        <w:rPr>
          <w:rFonts w:ascii="Palatino Linotype" w:hAnsi="Palatino Linotype"/>
          <w:b/>
          <w:sz w:val="24"/>
          <w:szCs w:val="24"/>
        </w:rPr>
        <w:t xml:space="preserve"> </w:t>
      </w:r>
      <w:r w:rsidR="00733C0E" w:rsidRPr="006F5A04">
        <w:rPr>
          <w:rFonts w:ascii="Palatino Linotype" w:hAnsi="Palatino Linotype"/>
          <w:sz w:val="24"/>
          <w:szCs w:val="24"/>
        </w:rPr>
        <w:t xml:space="preserve">The relevant documents are kept in the protocol file.  </w:t>
      </w:r>
    </w:p>
    <w:p w:rsidR="00733C0E" w:rsidRPr="006F5A04" w:rsidRDefault="00733C0E" w:rsidP="00825DAA">
      <w:pPr>
        <w:spacing w:after="0" w:line="259" w:lineRule="auto"/>
        <w:ind w:left="3961"/>
        <w:rPr>
          <w:rFonts w:ascii="Palatino Linotype" w:hAnsi="Palatino Linotype"/>
          <w:sz w:val="24"/>
          <w:szCs w:val="24"/>
        </w:rPr>
      </w:pPr>
      <w:r w:rsidRPr="006F5A04">
        <w:rPr>
          <w:rFonts w:ascii="Palatino Linotype" w:hAnsi="Palatino Linotype"/>
          <w:sz w:val="24"/>
          <w:szCs w:val="24"/>
        </w:rPr>
        <w:t xml:space="preserve"> </w:t>
      </w:r>
    </w:p>
    <w:p w:rsidR="00E342D0" w:rsidRDefault="00F53EBE" w:rsidP="00E342D0">
      <w:pPr>
        <w:pStyle w:val="Default"/>
        <w:ind w:left="1440"/>
        <w:jc w:val="both"/>
        <w:rPr>
          <w:rFonts w:cs="Times New Roman"/>
          <w:color w:val="auto"/>
        </w:rPr>
      </w:pPr>
      <w:r w:rsidRPr="006F5A04">
        <w:rPr>
          <w:b/>
        </w:rPr>
        <w:t>n.</w:t>
      </w:r>
      <w:r w:rsidRPr="006F5A04">
        <w:t xml:space="preserve"> </w:t>
      </w:r>
      <w:r w:rsidR="00E342D0" w:rsidRPr="00A80C6D">
        <w:rPr>
          <w:rFonts w:cs="Times New Roman"/>
          <w:color w:val="auto"/>
        </w:rPr>
        <w:t xml:space="preserve">The </w:t>
      </w:r>
      <w:r w:rsidR="00E342D0">
        <w:rPr>
          <w:rFonts w:cs="Times New Roman"/>
          <w:color w:val="auto"/>
        </w:rPr>
        <w:t>Administrative</w:t>
      </w:r>
      <w:r w:rsidR="00E342D0" w:rsidRPr="00CF0F5E">
        <w:rPr>
          <w:rFonts w:cs="Times New Roman"/>
          <w:color w:val="auto"/>
        </w:rPr>
        <w:t xml:space="preserve"> Staff </w:t>
      </w:r>
      <w:r w:rsidR="00E342D0" w:rsidRPr="00A80C6D">
        <w:rPr>
          <w:rFonts w:cs="Times New Roman"/>
          <w:color w:val="auto"/>
        </w:rPr>
        <w:t>files the study protocol package in a properly c</w:t>
      </w:r>
      <w:r w:rsidR="00E342D0">
        <w:rPr>
          <w:rFonts w:cs="Times New Roman"/>
          <w:color w:val="auto"/>
        </w:rPr>
        <w:t xml:space="preserve">oded Study protocol file folder, </w:t>
      </w:r>
      <w:r w:rsidR="00E342D0" w:rsidRPr="00A80C6D">
        <w:rPr>
          <w:rFonts w:cs="Times New Roman"/>
          <w:color w:val="auto"/>
        </w:rPr>
        <w:t>places it in</w:t>
      </w:r>
      <w:r w:rsidR="00E342D0">
        <w:rPr>
          <w:rFonts w:cs="Times New Roman"/>
          <w:color w:val="auto"/>
        </w:rPr>
        <w:t xml:space="preserve"> the Active Study File cabine</w:t>
      </w:r>
      <w:r w:rsidR="00343B9C">
        <w:rPr>
          <w:rFonts w:cs="Times New Roman"/>
          <w:color w:val="auto"/>
        </w:rPr>
        <w:t>t and updated the Protocol Data</w:t>
      </w:r>
      <w:r w:rsidR="00E342D0">
        <w:rPr>
          <w:rFonts w:cs="Times New Roman"/>
          <w:color w:val="auto"/>
        </w:rPr>
        <w:t>base.</w:t>
      </w:r>
    </w:p>
    <w:p w:rsidR="00846924" w:rsidRDefault="00846924" w:rsidP="00B2503C">
      <w:pPr>
        <w:pStyle w:val="Default"/>
        <w:jc w:val="both"/>
        <w:rPr>
          <w:rFonts w:cs="Times New Roman"/>
        </w:rPr>
      </w:pPr>
    </w:p>
    <w:p w:rsidR="00846924" w:rsidRDefault="00846924" w:rsidP="00B2503C">
      <w:pPr>
        <w:pStyle w:val="Default"/>
        <w:jc w:val="both"/>
        <w:rPr>
          <w:rFonts w:cs="Times New Roman"/>
        </w:rPr>
      </w:pPr>
    </w:p>
    <w:p w:rsidR="00B2503C" w:rsidRPr="00CB5DAA" w:rsidRDefault="00B2503C" w:rsidP="00B2503C">
      <w:pPr>
        <w:pStyle w:val="Default"/>
        <w:jc w:val="both"/>
        <w:rPr>
          <w:rFonts w:cs="Times New Roman"/>
          <w:highlight w:val="yellow"/>
        </w:rPr>
      </w:pPr>
    </w:p>
    <w:p w:rsidR="00733C0E" w:rsidRPr="00CB5DAA" w:rsidRDefault="00733C0E" w:rsidP="008A3866">
      <w:pPr>
        <w:pStyle w:val="Default"/>
        <w:ind w:left="2160"/>
        <w:jc w:val="both"/>
        <w:rPr>
          <w:rFonts w:cs="Times New Roman"/>
          <w:bCs/>
          <w:color w:val="auto"/>
          <w:highlight w:val="yellow"/>
        </w:rPr>
      </w:pPr>
    </w:p>
    <w:p w:rsidR="00733C0E" w:rsidRPr="00CB5DAA" w:rsidRDefault="00733C0E" w:rsidP="00733C0E">
      <w:pPr>
        <w:pStyle w:val="Default"/>
        <w:jc w:val="both"/>
        <w:rPr>
          <w:rFonts w:cs="Times New Roman"/>
          <w:highlight w:val="yellow"/>
        </w:rPr>
      </w:pPr>
    </w:p>
    <w:p w:rsidR="00AF46FB" w:rsidRDefault="00AF46FB" w:rsidP="00044D74">
      <w:pPr>
        <w:jc w:val="both"/>
        <w:rPr>
          <w:rFonts w:ascii="Palatino Linotype" w:hAnsi="Palatino Linotype" w:cs="Times New Roman"/>
          <w:b/>
          <w:sz w:val="24"/>
          <w:szCs w:val="24"/>
        </w:rPr>
      </w:pPr>
    </w:p>
    <w:p w:rsidR="00CB5DAA" w:rsidRDefault="00CB5DAA" w:rsidP="00044D74">
      <w:pPr>
        <w:jc w:val="both"/>
        <w:rPr>
          <w:rFonts w:ascii="Palatino Linotype" w:hAnsi="Palatino Linotype" w:cs="Times New Roman"/>
          <w:b/>
          <w:sz w:val="24"/>
          <w:szCs w:val="24"/>
        </w:rPr>
      </w:pPr>
    </w:p>
    <w:p w:rsidR="00B8691E" w:rsidRDefault="00B8691E" w:rsidP="00513DCA">
      <w:pPr>
        <w:jc w:val="both"/>
        <w:rPr>
          <w:rFonts w:ascii="Palatino Linotype" w:hAnsi="Palatino Linotype" w:cs="Times New Roman"/>
          <w:b/>
          <w:sz w:val="24"/>
          <w:szCs w:val="24"/>
        </w:rPr>
      </w:pPr>
    </w:p>
    <w:p w:rsidR="00E70662" w:rsidRDefault="00E70662" w:rsidP="00513DCA">
      <w:pPr>
        <w:jc w:val="both"/>
        <w:rPr>
          <w:rFonts w:ascii="Palatino Linotype" w:hAnsi="Palatino Linotype" w:cs="Times New Roman"/>
          <w:b/>
          <w:sz w:val="24"/>
          <w:szCs w:val="24"/>
        </w:rPr>
      </w:pPr>
    </w:p>
    <w:p w:rsidR="00E70662" w:rsidRDefault="00E70662" w:rsidP="00513DCA">
      <w:pPr>
        <w:jc w:val="both"/>
        <w:rPr>
          <w:rFonts w:ascii="Palatino Linotype" w:hAnsi="Palatino Linotype" w:cs="Times New Roman"/>
          <w:b/>
          <w:sz w:val="24"/>
          <w:szCs w:val="24"/>
        </w:rPr>
      </w:pPr>
    </w:p>
    <w:p w:rsidR="00E70662" w:rsidRDefault="00E70662" w:rsidP="00513DCA">
      <w:pPr>
        <w:jc w:val="both"/>
        <w:rPr>
          <w:rFonts w:ascii="Palatino Linotype" w:hAnsi="Palatino Linotype" w:cs="Times New Roman"/>
          <w:b/>
          <w:sz w:val="24"/>
          <w:szCs w:val="24"/>
        </w:rPr>
      </w:pPr>
    </w:p>
    <w:p w:rsidR="00044D74" w:rsidRDefault="005210FF" w:rsidP="00513DCA">
      <w:pPr>
        <w:jc w:val="both"/>
        <w:rPr>
          <w:rFonts w:ascii="Palatino Linotype" w:hAnsi="Palatino Linotype" w:cs="Times New Roman"/>
          <w:b/>
          <w:sz w:val="24"/>
          <w:szCs w:val="24"/>
        </w:rPr>
      </w:pPr>
      <w:r>
        <w:rPr>
          <w:rFonts w:ascii="Palatino Linotype" w:hAnsi="Palatino Linotype" w:cs="Times New Roman"/>
          <w:b/>
          <w:sz w:val="24"/>
          <w:szCs w:val="24"/>
        </w:rPr>
        <w:lastRenderedPageBreak/>
        <w:t>2.3</w:t>
      </w:r>
      <w:r w:rsidR="00496A00">
        <w:rPr>
          <w:rFonts w:ascii="Palatino Linotype" w:hAnsi="Palatino Linotype" w:cs="Times New Roman"/>
          <w:b/>
          <w:sz w:val="24"/>
          <w:szCs w:val="24"/>
        </w:rPr>
        <w:t>.</w:t>
      </w:r>
      <w:r w:rsidR="00496A00" w:rsidRPr="00CF0F5E">
        <w:rPr>
          <w:rFonts w:ascii="Palatino Linotype" w:hAnsi="Palatino Linotype" w:cs="Times New Roman"/>
          <w:b/>
          <w:sz w:val="24"/>
          <w:szCs w:val="24"/>
        </w:rPr>
        <w:t xml:space="preserve"> </w:t>
      </w:r>
      <w:r w:rsidR="00496A00">
        <w:rPr>
          <w:rFonts w:ascii="Palatino Linotype" w:hAnsi="Palatino Linotype" w:cs="Times New Roman"/>
          <w:b/>
          <w:sz w:val="24"/>
          <w:szCs w:val="24"/>
        </w:rPr>
        <w:t>INITIAL</w:t>
      </w:r>
      <w:r w:rsidR="00D35EC1">
        <w:rPr>
          <w:rFonts w:ascii="Palatino Linotype" w:hAnsi="Palatino Linotype" w:cs="Times New Roman"/>
          <w:b/>
          <w:sz w:val="24"/>
          <w:szCs w:val="24"/>
        </w:rPr>
        <w:t xml:space="preserve"> REVIEW PROCEDURES</w:t>
      </w:r>
    </w:p>
    <w:p w:rsidR="005210FF" w:rsidRPr="00CF0F5E" w:rsidRDefault="005210FF" w:rsidP="00513DCA">
      <w:pPr>
        <w:jc w:val="both"/>
        <w:rPr>
          <w:rFonts w:ascii="Palatino Linotype" w:hAnsi="Palatino Linotype" w:cs="Times New Roman"/>
          <w:b/>
          <w:sz w:val="24"/>
          <w:szCs w:val="24"/>
        </w:rPr>
      </w:pPr>
      <w:r>
        <w:rPr>
          <w:rFonts w:ascii="Palatino Linotype" w:hAnsi="Palatino Linotype" w:cs="Times New Roman"/>
          <w:b/>
          <w:sz w:val="24"/>
          <w:szCs w:val="24"/>
        </w:rPr>
        <w:tab/>
        <w:t>2.3.1 Initial Review Work Flow</w:t>
      </w:r>
    </w:p>
    <w:tbl>
      <w:tblPr>
        <w:tblStyle w:val="TableGrid"/>
        <w:tblW w:w="9988" w:type="dxa"/>
        <w:tblLook w:val="04A0" w:firstRow="1" w:lastRow="0" w:firstColumn="1" w:lastColumn="0" w:noHBand="0" w:noVBand="1"/>
      </w:tblPr>
      <w:tblGrid>
        <w:gridCol w:w="3434"/>
        <w:gridCol w:w="3396"/>
        <w:gridCol w:w="3158"/>
      </w:tblGrid>
      <w:tr w:rsidR="00044D74" w:rsidRPr="00CF0F5E" w:rsidTr="00044D74">
        <w:trPr>
          <w:trHeight w:val="174"/>
        </w:trPr>
        <w:tc>
          <w:tcPr>
            <w:tcW w:w="6830" w:type="dxa"/>
            <w:gridSpan w:val="2"/>
          </w:tcPr>
          <w:p w:rsidR="00044D74" w:rsidRPr="00CF0F5E" w:rsidRDefault="00044D74" w:rsidP="00044D74">
            <w:pPr>
              <w:pStyle w:val="Default"/>
              <w:jc w:val="center"/>
              <w:rPr>
                <w:rFonts w:cs="Times New Roman"/>
                <w:color w:val="auto"/>
              </w:rPr>
            </w:pPr>
            <w:r w:rsidRPr="00CF0F5E">
              <w:rPr>
                <w:rFonts w:cs="Times New Roman"/>
                <w:b/>
                <w:bCs/>
                <w:color w:val="auto"/>
              </w:rPr>
              <w:t>ACTIVITY</w:t>
            </w:r>
          </w:p>
        </w:tc>
        <w:tc>
          <w:tcPr>
            <w:tcW w:w="3158" w:type="dxa"/>
          </w:tcPr>
          <w:p w:rsidR="00044D74" w:rsidRPr="00CF0F5E" w:rsidRDefault="00044D74" w:rsidP="00044D74">
            <w:pPr>
              <w:jc w:val="center"/>
              <w:rPr>
                <w:rFonts w:ascii="Palatino Linotype" w:hAnsi="Palatino Linotype" w:cs="Times New Roman"/>
                <w:b/>
                <w:sz w:val="24"/>
                <w:szCs w:val="24"/>
              </w:rPr>
            </w:pPr>
            <w:r w:rsidRPr="00CF0F5E">
              <w:rPr>
                <w:rFonts w:ascii="Palatino Linotype" w:hAnsi="Palatino Linotype" w:cs="Times New Roman"/>
                <w:b/>
                <w:sz w:val="24"/>
                <w:szCs w:val="24"/>
              </w:rPr>
              <w:t>RESPONSIBILITY</w:t>
            </w:r>
          </w:p>
        </w:tc>
      </w:tr>
      <w:tr w:rsidR="00044D74" w:rsidRPr="00CF0F5E" w:rsidTr="00044D74">
        <w:trPr>
          <w:trHeight w:val="327"/>
        </w:trPr>
        <w:tc>
          <w:tcPr>
            <w:tcW w:w="6830" w:type="dxa"/>
            <w:gridSpan w:val="2"/>
          </w:tcPr>
          <w:p w:rsidR="00044D74" w:rsidRPr="00CF0F5E" w:rsidRDefault="00044D74" w:rsidP="00044D74">
            <w:pPr>
              <w:jc w:val="both"/>
              <w:rPr>
                <w:rFonts w:ascii="Palatino Linotype" w:hAnsi="Palatino Linotype" w:cs="Times New Roman"/>
                <w:sz w:val="24"/>
                <w:szCs w:val="24"/>
              </w:rPr>
            </w:pPr>
            <w:r w:rsidRPr="00CF0F5E">
              <w:rPr>
                <w:rFonts w:ascii="Palatino Linotype" w:hAnsi="Palatino Linotype" w:cs="Times New Roman"/>
                <w:sz w:val="24"/>
                <w:szCs w:val="24"/>
              </w:rPr>
              <w:t>Receives and checks for completeness o</w:t>
            </w:r>
            <w:r w:rsidR="008A3866">
              <w:rPr>
                <w:rFonts w:ascii="Palatino Linotype" w:hAnsi="Palatino Linotype" w:cs="Times New Roman"/>
                <w:sz w:val="24"/>
                <w:szCs w:val="24"/>
              </w:rPr>
              <w:t>f the study protocol submission</w:t>
            </w:r>
          </w:p>
          <w:p w:rsidR="00044D74" w:rsidRPr="00CF0F5E" w:rsidRDefault="005070EC" w:rsidP="00044D74">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694080" behindDoc="0" locked="0" layoutInCell="1" allowOverlap="1">
                      <wp:simplePos x="0" y="0"/>
                      <wp:positionH relativeFrom="column">
                        <wp:posOffset>1971675</wp:posOffset>
                      </wp:positionH>
                      <wp:positionV relativeFrom="paragraph">
                        <wp:posOffset>15875</wp:posOffset>
                      </wp:positionV>
                      <wp:extent cx="2540" cy="181610"/>
                      <wp:effectExtent l="76200" t="0" r="73660" b="4699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D6D45" id="AutoShape 24" o:spid="_x0000_s1026" type="#_x0000_t32" style="position:absolute;margin-left:155.25pt;margin-top:1.25pt;width:.2pt;height:1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p9OAIAAGE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X2Ck&#10;yAAzeth7HVOjvAgNGo0rwa5WWxtKpEf1bB41/eaQ0nVPVMej9cvJgHMWPJI3LuHiDKTZjZ81AxsC&#10;CWK3jq0dQkjoAzrGoZxuQ+FHjyh8zKcFDI6CIptnsyyOLCHl1dVY5z9xPaAgVNh5S0TX+1orBcPX&#10;NouJyOHR+QCMlFeHkFfpjZAyckAqNFZ4Mc2n0cFpKVhQBjNnu10tLTqQwKL4xCpB89rM6r1iMVjP&#10;CVtfZE+EBBn52B5vBTRMchyyDZxhJDksTpDO8KQKGaF4AHyRzkT6vkgX6/l6XkyKfLaeFGnTTB42&#10;dTGZbbKP0+ZDU9dN9iOAz4qyF4xxFfBfSZ0Vf0eay3qd6Xij9a1RydvosaMA9vqOoOP0w8DP1Nlp&#10;dtraUF0gAvA4Gl92LizK63u0+vVnWP0EAAD//wMAUEsDBBQABgAIAAAAIQDhnpPW3gAAAAgBAAAP&#10;AAAAZHJzL2Rvd25yZXYueG1sTI9BT8MwDIXvSPyHyEjcWNohKlaaTsCE6AUkNoQ4Zo1pIhqnarKt&#10;49fjneBkP72n58/VcvK92OMYXSAF+SwDgdQG46hT8L55uroFEZMmo/tAqOCIEZb1+VmlSxMO9Ib7&#10;deoEl1AstQKb0lBKGVuLXsdZGJDY+wqj14nl2Ekz6gOX+17Os6yQXjviC1YP+Gix/V7vvIK0+jza&#10;4qN9WLjXzfNL4X6aplkpdXkx3d+BSDilvzCc8Bkdambahh2ZKHoF13l2w1EFcx7ss16A2J6WHGRd&#10;yf8P1L8AAAD//wMAUEsBAi0AFAAGAAgAAAAhALaDOJL+AAAA4QEAABMAAAAAAAAAAAAAAAAAAAAA&#10;AFtDb250ZW50X1R5cGVzXS54bWxQSwECLQAUAAYACAAAACEAOP0h/9YAAACUAQAACwAAAAAAAAAA&#10;AAAAAAAvAQAAX3JlbHMvLnJlbHNQSwECLQAUAAYACAAAACEA4t1afTgCAABhBAAADgAAAAAAAAAA&#10;AAAAAAAuAgAAZHJzL2Uyb0RvYy54bWxQSwECLQAUAAYACAAAACEA4Z6T1t4AAAAIAQAADwAAAAAA&#10;AAAAAAAAAACSBAAAZHJzL2Rvd25yZXYueG1sUEsFBgAAAAAEAAQA8wAAAJ0FAAAAAA==&#10;">
                      <v:stroke endarrow="block"/>
                    </v:shape>
                  </w:pict>
                </mc:Fallback>
              </mc:AlternateContent>
            </w:r>
          </w:p>
        </w:tc>
        <w:tc>
          <w:tcPr>
            <w:tcW w:w="3158" w:type="dxa"/>
          </w:tcPr>
          <w:p w:rsidR="00044D74" w:rsidRPr="00CF0F5E" w:rsidRDefault="00044D74" w:rsidP="00E76F00">
            <w:pPr>
              <w:pStyle w:val="Default"/>
              <w:jc w:val="center"/>
              <w:rPr>
                <w:rFonts w:cs="Times New Roman"/>
                <w:color w:val="auto"/>
              </w:rPr>
            </w:pPr>
            <w:r w:rsidRPr="00CF0F5E">
              <w:rPr>
                <w:rFonts w:cs="Times New Roman"/>
                <w:color w:val="auto"/>
              </w:rPr>
              <w:t>Administrative Staff</w:t>
            </w:r>
          </w:p>
        </w:tc>
      </w:tr>
      <w:tr w:rsidR="00044D74" w:rsidRPr="00CF0F5E" w:rsidTr="00044D74">
        <w:trPr>
          <w:trHeight w:val="389"/>
        </w:trPr>
        <w:tc>
          <w:tcPr>
            <w:tcW w:w="6830" w:type="dxa"/>
            <w:gridSpan w:val="2"/>
          </w:tcPr>
          <w:p w:rsidR="00044D74" w:rsidRPr="00CF0F5E" w:rsidRDefault="00044D74" w:rsidP="00044D74">
            <w:pPr>
              <w:jc w:val="both"/>
              <w:rPr>
                <w:rFonts w:ascii="Palatino Linotype" w:hAnsi="Palatino Linotype" w:cs="Times New Roman"/>
                <w:sz w:val="24"/>
                <w:szCs w:val="24"/>
              </w:rPr>
            </w:pPr>
            <w:r w:rsidRPr="00CF0F5E">
              <w:rPr>
                <w:rFonts w:ascii="Palatino Linotype" w:hAnsi="Palatino Linotype" w:cs="Times New Roman"/>
                <w:sz w:val="24"/>
                <w:szCs w:val="24"/>
              </w:rPr>
              <w:t>Receives the proof  of payment of RERC Review Fee (deposited) with the submitted protocol</w:t>
            </w:r>
          </w:p>
          <w:p w:rsidR="00044D74" w:rsidRPr="00CF0F5E" w:rsidRDefault="005070EC" w:rsidP="00044D74">
            <w:pPr>
              <w:pStyle w:val="Default"/>
              <w:jc w:val="both"/>
              <w:rPr>
                <w:rFonts w:cs="Times New Roman"/>
                <w:color w:val="auto"/>
              </w:rPr>
            </w:pPr>
            <w:r>
              <w:rPr>
                <w:rFonts w:cs="Times New Roman"/>
                <w:noProof/>
                <w:color w:val="auto"/>
                <w:lang w:val="en-PH" w:eastAsia="en-PH"/>
              </w:rPr>
              <mc:AlternateContent>
                <mc:Choice Requires="wps">
                  <w:drawing>
                    <wp:anchor distT="0" distB="0" distL="114300" distR="114300" simplePos="0" relativeHeight="251695104" behindDoc="0" locked="0" layoutInCell="1" allowOverlap="1">
                      <wp:simplePos x="0" y="0"/>
                      <wp:positionH relativeFrom="column">
                        <wp:posOffset>1974215</wp:posOffset>
                      </wp:positionH>
                      <wp:positionV relativeFrom="paragraph">
                        <wp:posOffset>7620</wp:posOffset>
                      </wp:positionV>
                      <wp:extent cx="2540" cy="181610"/>
                      <wp:effectExtent l="76200" t="0" r="73660" b="4699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EDF1E" id="AutoShape 25" o:spid="_x0000_s1026" type="#_x0000_t32" style="position:absolute;margin-left:155.45pt;margin-top:.6pt;width:.2pt;height:1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FDNgIAAGE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qcw6QU&#10;GWBGD3uvY2qUT0ODRuNKsKvV1oYS6VE9m0dNvzmkdN0T1fFo/XIy4JwFj+SVS7g4A2l242fNwIZA&#10;gtitY2uHEBL6gI5xKKfbUPjRIwof82kBg6OgyObZLIsjS0h5dTXW+U9cDygIFXbeEtH1vtZKwfC1&#10;zWIicnh0PgAj5dUh5FV6I6SMHJAKjRVeTKHkoHFaChaU8WK7XS0tOpDAovjEKt+YWb1XLAbrOWHr&#10;i+yJkCAjH9vjrYCGSY5DtoEzjCSHxQnSGZ5UISMUD4Av0plI3xfpYj1fz4tJkc/WkyJtmsnDpi4m&#10;s032cdp8aOq6yX4E8FlR9oIxrgL+K6mz4u9Ic1mvMx1vtL41KnkdPXYUwF7fEXScfhj4mTo7zU5b&#10;G6oLRAAeR+PLzoVF+f0erX79GVY/AQAA//8DAFBLAwQUAAYACAAAACEAujcdgOAAAAAIAQAADwAA&#10;AGRycy9kb3ducmV2LnhtbEyPy07DMBBF90j8gzVI7KjzkKImjVMBFSIbkGgR6tKNh9giHkex26Z8&#10;PWYFy9G5uvdMvZ7twE44eeNIQLpIgCF1ThnqBbzvnu6WwHyQpOTgCAVc0MO6ub6qZaXcmd7wtA09&#10;iyXkKylAhzBWnPtOo5V+4UakyD7dZGWI59RzNclzLLcDz5Kk4FYaigtajviosfvaHq2AsNlfdPHR&#10;PZTmdff8Upjvtm03QtzezPcrYAHn8BeGX/2oDk10OrgjKc8GAXmalDEaQQYs8jxNc2AHAVm5BN7U&#10;/P8DzQ8AAAD//wMAUEsBAi0AFAAGAAgAAAAhALaDOJL+AAAA4QEAABMAAAAAAAAAAAAAAAAAAAAA&#10;AFtDb250ZW50X1R5cGVzXS54bWxQSwECLQAUAAYACAAAACEAOP0h/9YAAACUAQAACwAAAAAAAAAA&#10;AAAAAAAvAQAAX3JlbHMvLnJlbHNQSwECLQAUAAYACAAAACEAp9RRQzYCAABhBAAADgAAAAAAAAAA&#10;AAAAAAAuAgAAZHJzL2Uyb0RvYy54bWxQSwECLQAUAAYACAAAACEAujcdgOAAAAAIAQAADwAAAAAA&#10;AAAAAAAAAACQBAAAZHJzL2Rvd25yZXYueG1sUEsFBgAAAAAEAAQA8wAAAJ0FAAAAAA==&#10;">
                      <v:stroke endarrow="block"/>
                    </v:shape>
                  </w:pict>
                </mc:Fallback>
              </mc:AlternateContent>
            </w:r>
          </w:p>
        </w:tc>
        <w:tc>
          <w:tcPr>
            <w:tcW w:w="3158" w:type="dxa"/>
          </w:tcPr>
          <w:p w:rsidR="00044D74" w:rsidRPr="00CF0F5E" w:rsidRDefault="00044D74" w:rsidP="00E76F00">
            <w:pPr>
              <w:pStyle w:val="Default"/>
              <w:jc w:val="center"/>
              <w:rPr>
                <w:rFonts w:cs="Times New Roman"/>
                <w:color w:val="auto"/>
              </w:rPr>
            </w:pPr>
            <w:r w:rsidRPr="00CF0F5E">
              <w:rPr>
                <w:rFonts w:cs="Times New Roman"/>
                <w:color w:val="auto"/>
              </w:rPr>
              <w:t>Administrative Staff</w:t>
            </w:r>
          </w:p>
        </w:tc>
      </w:tr>
      <w:tr w:rsidR="00044D74" w:rsidRPr="00CF0F5E" w:rsidTr="00044D74">
        <w:trPr>
          <w:trHeight w:val="403"/>
        </w:trPr>
        <w:tc>
          <w:tcPr>
            <w:tcW w:w="6830" w:type="dxa"/>
            <w:gridSpan w:val="2"/>
          </w:tcPr>
          <w:p w:rsidR="00044D74" w:rsidRPr="00CF0F5E" w:rsidRDefault="00044D74" w:rsidP="00044D74">
            <w:pPr>
              <w:pStyle w:val="Default"/>
              <w:jc w:val="both"/>
              <w:rPr>
                <w:rFonts w:cs="Times New Roman"/>
                <w:color w:val="auto"/>
              </w:rPr>
            </w:pPr>
            <w:r w:rsidRPr="00CF0F5E">
              <w:rPr>
                <w:rFonts w:cs="Times New Roman"/>
                <w:color w:val="auto"/>
              </w:rPr>
              <w:t>Classifies submission as expedited or full board review</w:t>
            </w:r>
            <w:r w:rsidR="00D82491">
              <w:rPr>
                <w:rFonts w:cs="Times New Roman"/>
                <w:color w:val="auto"/>
              </w:rPr>
              <w:t xml:space="preserve"> or exempt from review</w:t>
            </w:r>
          </w:p>
          <w:p w:rsidR="00044D74" w:rsidRPr="00CF0F5E" w:rsidRDefault="005070EC" w:rsidP="00044D74">
            <w:pPr>
              <w:pStyle w:val="Default"/>
              <w:jc w:val="both"/>
              <w:rPr>
                <w:rFonts w:cs="Times New Roman"/>
                <w:color w:val="auto"/>
              </w:rPr>
            </w:pPr>
            <w:r>
              <w:rPr>
                <w:rFonts w:cs="Times New Roman"/>
                <w:noProof/>
                <w:color w:val="auto"/>
                <w:lang w:val="en-PH" w:eastAsia="en-PH"/>
              </w:rPr>
              <mc:AlternateContent>
                <mc:Choice Requires="wps">
                  <w:drawing>
                    <wp:anchor distT="0" distB="0" distL="114300" distR="114300" simplePos="0" relativeHeight="251696128" behindDoc="0" locked="0" layoutInCell="1" allowOverlap="1">
                      <wp:simplePos x="0" y="0"/>
                      <wp:positionH relativeFrom="column">
                        <wp:posOffset>1976755</wp:posOffset>
                      </wp:positionH>
                      <wp:positionV relativeFrom="paragraph">
                        <wp:posOffset>18415</wp:posOffset>
                      </wp:positionV>
                      <wp:extent cx="2540" cy="181610"/>
                      <wp:effectExtent l="76200" t="0" r="73660" b="4699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FE7A7" id="AutoShape 26" o:spid="_x0000_s1026" type="#_x0000_t32" style="position:absolute;margin-left:155.65pt;margin-top:1.45pt;width:.2pt;height:1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r+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fo+R&#10;IgPM6HHvdUyN8llo0GhcCXa12tpQIj2qZ/Ok6TeHlK57ojoerV9OBpyz4JG8cQkXZyDNbvykGdgQ&#10;SBC7dWztEEJCH9AxDuV0Gwo/ekThYz4tYHAUFNk8m2VxZAkpr67GOv+R6wEFocLOWyK63tdaKRi+&#10;tllMRA5PzgdgpLw6hLxKb4SUkQNSobHCi2k+jQ5OS8GCMpg52+1qadGBBBbFJ1YJmtdmVu8Vi8F6&#10;Ttj6InsiJMjIx/Z4K6BhkuOQbeAMI8lhcYJ0hidVyAjFA+CLdCbS90W6WM/X82JS5LP1pEibZvK4&#10;qYvJbJPdT5sPTV032Y8APivKXjDGVcB/JXVW/B1pLut1puON1rdGJW+jx44C2Os7go7TDwM/U2en&#10;2WlrQ3WBCMDjaHzZubAor+/R6tefYfUTAAD//wMAUEsDBBQABgAIAAAAIQDTBFRr3wAAAAgBAAAP&#10;AAAAZHJzL2Rvd25yZXYueG1sTI/BTsMwEETvSPyDtUjcqJNWBBriVECFyAUkWoQ4uvGSWMTrKHbb&#10;tF/P9lRuO5rR7JtiMbpO7HAI1pOCdJKAQKq9sdQo+Fy/3NyDCFGT0Z0nVHDAAIvy8qLQufF7+sDd&#10;KjaCSyjkWkEbY59LGeoWnQ4T3yOx9+MHpyPLoZFm0Hsud52cJkkmnbbEH1rd43OL9e9q6xTE5feh&#10;zb7qp7l9X7++ZfZYVdVSqeur8fEBRMQxnsNwwmd0KJlp47dkgugUzNJ0xlEF0zkI9lnfgdicjluQ&#10;ZSH/Dyj/AAAA//8DAFBLAQItABQABgAIAAAAIQC2gziS/gAAAOEBAAATAAAAAAAAAAAAAAAAAAAA&#10;AABbQ29udGVudF9UeXBlc10ueG1sUEsBAi0AFAAGAAgAAAAhADj9If/WAAAAlAEAAAsAAAAAAAAA&#10;AAAAAAAALwEAAF9yZWxzLy5yZWxzUEsBAi0AFAAGAAgAAAAhAEplev44AgAAYQQAAA4AAAAAAAAA&#10;AAAAAAAALgIAAGRycy9lMm9Eb2MueG1sUEsBAi0AFAAGAAgAAAAhANMEVGvfAAAACAEAAA8AAAAA&#10;AAAAAAAAAAAAkgQAAGRycy9kb3ducmV2LnhtbFBLBQYAAAAABAAEAPMAAACeBQAAAAA=&#10;">
                      <v:stroke endarrow="block"/>
                    </v:shape>
                  </w:pict>
                </mc:Fallback>
              </mc:AlternateContent>
            </w:r>
          </w:p>
        </w:tc>
        <w:tc>
          <w:tcPr>
            <w:tcW w:w="3158" w:type="dxa"/>
          </w:tcPr>
          <w:p w:rsidR="00044D74" w:rsidRPr="00CF0F5E" w:rsidRDefault="00044D74" w:rsidP="00E76F00">
            <w:pPr>
              <w:jc w:val="center"/>
              <w:rPr>
                <w:rFonts w:ascii="Palatino Linotype" w:hAnsi="Palatino Linotype" w:cs="Times New Roman"/>
                <w:sz w:val="24"/>
                <w:szCs w:val="24"/>
              </w:rPr>
            </w:pPr>
            <w:r w:rsidRPr="00CF0F5E">
              <w:rPr>
                <w:rFonts w:ascii="Palatino Linotype" w:hAnsi="Palatino Linotype" w:cs="Times New Roman"/>
                <w:sz w:val="24"/>
                <w:szCs w:val="24"/>
              </w:rPr>
              <w:t>Chair</w:t>
            </w:r>
            <w:r w:rsidR="00D469F7">
              <w:rPr>
                <w:rFonts w:ascii="Palatino Linotype" w:hAnsi="Palatino Linotype" w:cs="Times New Roman"/>
                <w:sz w:val="24"/>
                <w:szCs w:val="24"/>
              </w:rPr>
              <w:t>/Member-Secretary</w:t>
            </w:r>
          </w:p>
        </w:tc>
      </w:tr>
      <w:tr w:rsidR="00044D74" w:rsidRPr="00CF0F5E" w:rsidTr="00044D74">
        <w:trPr>
          <w:trHeight w:val="389"/>
        </w:trPr>
        <w:tc>
          <w:tcPr>
            <w:tcW w:w="6830" w:type="dxa"/>
            <w:gridSpan w:val="2"/>
          </w:tcPr>
          <w:p w:rsidR="00044D74" w:rsidRPr="00CF0F5E" w:rsidRDefault="00044D74" w:rsidP="00044D74">
            <w:pPr>
              <w:jc w:val="both"/>
              <w:rPr>
                <w:rFonts w:ascii="Palatino Linotype" w:hAnsi="Palatino Linotype" w:cs="Times New Roman"/>
                <w:sz w:val="24"/>
                <w:szCs w:val="24"/>
              </w:rPr>
            </w:pPr>
            <w:r w:rsidRPr="00CF0F5E">
              <w:rPr>
                <w:rFonts w:ascii="Palatino Linotype" w:hAnsi="Palatino Linotype" w:cs="Times New Roman"/>
                <w:sz w:val="24"/>
                <w:szCs w:val="24"/>
              </w:rPr>
              <w:t>Assigns primary reviewers</w:t>
            </w:r>
          </w:p>
          <w:p w:rsidR="00044D74" w:rsidRPr="00CF0F5E" w:rsidRDefault="005070EC" w:rsidP="00044D74">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697152" behindDoc="0" locked="0" layoutInCell="1" allowOverlap="1">
                      <wp:simplePos x="0" y="0"/>
                      <wp:positionH relativeFrom="column">
                        <wp:posOffset>1979295</wp:posOffset>
                      </wp:positionH>
                      <wp:positionV relativeFrom="paragraph">
                        <wp:posOffset>13970</wp:posOffset>
                      </wp:positionV>
                      <wp:extent cx="2540" cy="181610"/>
                      <wp:effectExtent l="76200" t="0" r="73660" b="4699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D0E64" id="AutoShape 27" o:spid="_x0000_s1026" type="#_x0000_t32" style="position:absolute;margin-left:155.85pt;margin-top:1.1pt;width:.2pt;height:1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HA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NI&#10;kQFm9Lj3OqZG+X1o0GhcCXa12tpQIj2qZ/Ok6TeHlK57ojoerV9OBpyz4JG8cQkXZyDNbvykGdgQ&#10;SBC7dWztEEJCH9AxDuV0Gwo/ekThYz4tYHAUFNk8m2VxZAkpr67GOv+R6wEFocLOWyK63tdaKRi+&#10;tllMRA5PzgdgpLw6hLxKb4SUkQNSobHCi2k+jQ5OS8GCMpg52+1qadGBBBbFJ1YJmtdmVu8Vi8F6&#10;Ttj6InsiJMjIx/Z4K6BhkuOQbeAMI8lhcYJ0hidVyAjFA+CLdCbS90W6WM/X82JS5LP1pEibZvK4&#10;qYvJbJPdT5sPTV032Y8APivKXjDGVcB/JXVW/B1pLut1puON1rdGJW+jx44C2Os7go7TDwM/U2en&#10;2WlrQ3WBCMDjaHzZubAor+/R6tefYfUTAAD//wMAUEsDBBQABgAIAAAAIQA34uFU4AAAAAgBAAAP&#10;AAAAZHJzL2Rvd25yZXYueG1sTI/BTsMwEETvSPyDtUjcqONUCiXEqYAKkUuRaBHi6MZLbBGvo9ht&#10;U74e9wS3Wc1o5m21nFzPDjgG60mCmGXAkFqvLXUS3rfPNwtgISrSqveEEk4YYFlfXlSq1P5Ib3jY&#10;xI6lEgqlkmBiHErOQ2vQqTDzA1LyvvzoVEzn2HE9qmMqdz3Ps6zgTllKC0YN+GSw/d7snYS4+jyZ&#10;4qN9vLOv25d1YX+apllJeX01PdwDizjFvzCc8RM61Ilp5/ekA+slzIW4TVEJeQ4s+XORC2C7JLIF&#10;8Lri/x+ofwEAAP//AwBQSwECLQAUAAYACAAAACEAtoM4kv4AAADhAQAAEwAAAAAAAAAAAAAAAAAA&#10;AAAAW0NvbnRlbnRfVHlwZXNdLnhtbFBLAQItABQABgAIAAAAIQA4/SH/1gAAAJQBAAALAAAAAAAA&#10;AAAAAAAAAC8BAABfcmVscy8ucmVsc1BLAQItABQABgAIAAAAIQAPbHHAOAIAAGEEAAAOAAAAAAAA&#10;AAAAAAAAAC4CAABkcnMvZTJvRG9jLnhtbFBLAQItABQABgAIAAAAIQA34uFU4AAAAAgBAAAPAAAA&#10;AAAAAAAAAAAAAJIEAABkcnMvZG93bnJldi54bWxQSwUGAAAAAAQABADzAAAAnwUAAAAA&#10;">
                      <v:stroke endarrow="block"/>
                    </v:shape>
                  </w:pict>
                </mc:Fallback>
              </mc:AlternateContent>
            </w:r>
          </w:p>
        </w:tc>
        <w:tc>
          <w:tcPr>
            <w:tcW w:w="3158" w:type="dxa"/>
          </w:tcPr>
          <w:p w:rsidR="00044D74" w:rsidRPr="00CF0F5E" w:rsidRDefault="00044D74" w:rsidP="00E76F00">
            <w:pPr>
              <w:jc w:val="center"/>
              <w:rPr>
                <w:rFonts w:ascii="Palatino Linotype" w:hAnsi="Palatino Linotype" w:cs="Times New Roman"/>
                <w:sz w:val="24"/>
                <w:szCs w:val="24"/>
              </w:rPr>
            </w:pPr>
            <w:r w:rsidRPr="00CF0F5E">
              <w:rPr>
                <w:rFonts w:ascii="Palatino Linotype" w:hAnsi="Palatino Linotype" w:cs="Times New Roman"/>
                <w:sz w:val="24"/>
                <w:szCs w:val="24"/>
              </w:rPr>
              <w:t>Chair/ Member-Secretary</w:t>
            </w:r>
          </w:p>
        </w:tc>
      </w:tr>
      <w:tr w:rsidR="00044D74" w:rsidRPr="00CF0F5E" w:rsidTr="00044D74">
        <w:trPr>
          <w:trHeight w:val="832"/>
        </w:trPr>
        <w:tc>
          <w:tcPr>
            <w:tcW w:w="6830" w:type="dxa"/>
            <w:gridSpan w:val="2"/>
          </w:tcPr>
          <w:tbl>
            <w:tblPr>
              <w:tblW w:w="6595" w:type="dxa"/>
              <w:tblInd w:w="9" w:type="dxa"/>
              <w:tblBorders>
                <w:top w:val="nil"/>
                <w:left w:val="nil"/>
                <w:bottom w:val="nil"/>
                <w:right w:val="nil"/>
              </w:tblBorders>
              <w:tblLook w:val="0000" w:firstRow="0" w:lastRow="0" w:firstColumn="0" w:lastColumn="0" w:noHBand="0" w:noVBand="0"/>
            </w:tblPr>
            <w:tblGrid>
              <w:gridCol w:w="6595"/>
            </w:tblGrid>
            <w:tr w:rsidR="00044D74" w:rsidRPr="00CF0F5E" w:rsidTr="00044D74">
              <w:trPr>
                <w:trHeight w:val="396"/>
              </w:trPr>
              <w:tc>
                <w:tcPr>
                  <w:tcW w:w="0" w:type="auto"/>
                </w:tcPr>
                <w:p w:rsidR="00044D74" w:rsidRPr="00CF0F5E" w:rsidRDefault="00044D74" w:rsidP="00044D74">
                  <w:pPr>
                    <w:autoSpaceDE w:val="0"/>
                    <w:autoSpaceDN w:val="0"/>
                    <w:adjustRightInd w:val="0"/>
                    <w:spacing w:after="0" w:line="240" w:lineRule="auto"/>
                    <w:jc w:val="both"/>
                    <w:rPr>
                      <w:rFonts w:ascii="Palatino Linotype" w:hAnsi="Palatino Linotype" w:cs="Times New Roman"/>
                      <w:b/>
                      <w:bCs/>
                      <w:i/>
                      <w:sz w:val="24"/>
                      <w:szCs w:val="24"/>
                    </w:rPr>
                  </w:pPr>
                  <w:r w:rsidRPr="00CF0F5E">
                    <w:rPr>
                      <w:rFonts w:ascii="Palatino Linotype" w:hAnsi="Palatino Linotype" w:cs="Times New Roman"/>
                      <w:sz w:val="24"/>
                      <w:szCs w:val="24"/>
                    </w:rPr>
                    <w:t xml:space="preserve">Sends study protocol package to primary reviewers with </w:t>
                  </w:r>
                  <w:r w:rsidR="00B51CC9">
                    <w:rPr>
                      <w:rFonts w:ascii="Palatino Linotype" w:hAnsi="Palatino Linotype" w:cs="Times New Roman"/>
                      <w:b/>
                      <w:bCs/>
                      <w:i/>
                      <w:sz w:val="24"/>
                      <w:szCs w:val="24"/>
                    </w:rPr>
                    <w:t>MMMC-RERC F-2</w:t>
                  </w:r>
                  <w:r w:rsidRPr="00CF0F5E">
                    <w:rPr>
                      <w:rFonts w:ascii="Palatino Linotype" w:hAnsi="Palatino Linotype" w:cs="Times New Roman"/>
                      <w:b/>
                      <w:bCs/>
                      <w:i/>
                      <w:sz w:val="24"/>
                      <w:szCs w:val="24"/>
                    </w:rPr>
                    <w:t>-C</w:t>
                  </w:r>
                  <w:r w:rsidR="008939C3">
                    <w:rPr>
                      <w:rFonts w:ascii="Palatino Linotype" w:hAnsi="Palatino Linotype" w:cs="Times New Roman"/>
                      <w:b/>
                      <w:bCs/>
                      <w:i/>
                      <w:sz w:val="24"/>
                      <w:szCs w:val="24"/>
                    </w:rPr>
                    <w:t>1</w:t>
                  </w:r>
                  <w:r w:rsidRPr="00CF0F5E">
                    <w:rPr>
                      <w:rFonts w:ascii="Palatino Linotype" w:hAnsi="Palatino Linotype" w:cs="Times New Roman"/>
                      <w:b/>
                      <w:bCs/>
                      <w:i/>
                      <w:sz w:val="24"/>
                      <w:szCs w:val="24"/>
                    </w:rPr>
                    <w:t xml:space="preserve">: STUDY PROTOCOL ASSESSMENT FORM </w:t>
                  </w:r>
                  <w:r w:rsidRPr="00CF0F5E">
                    <w:rPr>
                      <w:rFonts w:ascii="Palatino Linotype" w:hAnsi="Palatino Linotype" w:cs="Times New Roman"/>
                      <w:i/>
                      <w:sz w:val="24"/>
                      <w:szCs w:val="24"/>
                    </w:rPr>
                    <w:t xml:space="preserve">and </w:t>
                  </w:r>
                  <w:r w:rsidR="00B51CC9">
                    <w:rPr>
                      <w:rFonts w:ascii="Palatino Linotype" w:hAnsi="Palatino Linotype" w:cs="Times New Roman"/>
                      <w:b/>
                      <w:bCs/>
                      <w:i/>
                      <w:sz w:val="24"/>
                      <w:szCs w:val="24"/>
                    </w:rPr>
                    <w:t>MMMC-RERC F-2</w:t>
                  </w:r>
                  <w:r w:rsidRPr="00CF0F5E">
                    <w:rPr>
                      <w:rFonts w:ascii="Palatino Linotype" w:hAnsi="Palatino Linotype" w:cs="Times New Roman"/>
                      <w:b/>
                      <w:bCs/>
                      <w:i/>
                      <w:sz w:val="24"/>
                      <w:szCs w:val="24"/>
                    </w:rPr>
                    <w:t>-D: INFORMED CONSENT ASSESSMENT FORM</w:t>
                  </w:r>
                </w:p>
                <w:p w:rsidR="00044D74" w:rsidRPr="00CF0F5E" w:rsidRDefault="005070EC" w:rsidP="00044D74">
                  <w:pPr>
                    <w:autoSpaceDE w:val="0"/>
                    <w:autoSpaceDN w:val="0"/>
                    <w:adjustRightInd w:val="0"/>
                    <w:spacing w:after="0" w:line="240" w:lineRule="auto"/>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698176" behindDoc="0" locked="0" layoutInCell="1" allowOverlap="1">
                            <wp:simplePos x="0" y="0"/>
                            <wp:positionH relativeFrom="column">
                              <wp:posOffset>1907540</wp:posOffset>
                            </wp:positionH>
                            <wp:positionV relativeFrom="paragraph">
                              <wp:posOffset>8890</wp:posOffset>
                            </wp:positionV>
                            <wp:extent cx="2540" cy="181610"/>
                            <wp:effectExtent l="76200" t="0" r="73660" b="4699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96C34" id="AutoShape 28" o:spid="_x0000_s1026" type="#_x0000_t32" style="position:absolute;margin-left:150.2pt;margin-top:.7pt;width:.2pt;height:1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NWOAIAAGE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LzBS&#10;ZIAZPey9jqlRPg8NGo0rwa5WWxtKpEf1bB41/eaQ0nVPVMej9cvJgHMWPJI3LuHiDKTZjZ81AxsC&#10;CWK3jq0dQkjoAzrGoZxuQ+FHjyh8zKcFDI6CIptnsyyOLCHl1dVY5z9xPaAgVNh5S0TX+1orBcPX&#10;NouJyOHR+QCMlFeHkFfpjZAyckAqNFZ4Mc2n0cFpKVhQBjNnu10tLTqQwKL4xCpB89rM6r1iMVjP&#10;CVtfZE+EBBn52B5vBTRMchyyDZxhJDksTpDO8KQKGaF4AHyRzkT6vkgX6/l6XkyKfLaeFGnTTB42&#10;dTGZbbKP0+ZDU9dN9iOAz4qyF4xxFfBfSZ0Vf0eay3qd6Xij9a1RydvosaMA9vqOoOP0w8DP1Nlp&#10;dtraUF0gAvA4Gl92LizK63u0+vVnWP0EAAD//wMAUEsDBBQABgAIAAAAIQDY0glC2wAAAAgBAAAP&#10;AAAAZHJzL2Rvd25yZXYueG1sTE/LTsMwELwj8Q/WInGjNg9FEOJUQIXIhUq0CHF04yW2iNdR7LYp&#10;X8/CBU47oxnNzlTzKfRih2PykTSczxQIpDZaT52G1/Xj2TWIlA1Z00dCDQdMMK+PjypT2rinF9yt&#10;cic4hFJpNLich1LK1DoMJs3igMTaRxyDyUzHTtrR7Dk89PJCqUIG44k/ODPgg8P2c7UNGvLi/eCK&#10;t/b+xi/XT8+F/2qaZqH16cl0dwsi45T/zPBTn6tDzZ02cUs2iV7DpVJXbGWBD+vMecrmF4CsK/l/&#10;QP0NAAD//wMAUEsBAi0AFAAGAAgAAAAhALaDOJL+AAAA4QEAABMAAAAAAAAAAAAAAAAAAAAAAFtD&#10;b250ZW50X1R5cGVzXS54bWxQSwECLQAUAAYACAAAACEAOP0h/9YAAACUAQAACwAAAAAAAAAAAAAA&#10;AAAvAQAAX3JlbHMvLnJlbHNQSwECLQAUAAYACAAAACEAOK6jVjgCAABhBAAADgAAAAAAAAAAAAAA&#10;AAAuAgAAZHJzL2Uyb0RvYy54bWxQSwECLQAUAAYACAAAACEA2NIJQtsAAAAIAQAADwAAAAAAAAAA&#10;AAAAAACSBAAAZHJzL2Rvd25yZXYueG1sUEsFBgAAAAAEAAQA8wAAAJoFAAAAAA==&#10;">
                            <v:stroke endarrow="block"/>
                          </v:shape>
                        </w:pict>
                      </mc:Fallback>
                    </mc:AlternateContent>
                  </w:r>
                </w:p>
              </w:tc>
            </w:tr>
          </w:tbl>
          <w:p w:rsidR="00044D74" w:rsidRPr="00CF0F5E" w:rsidRDefault="00044D74" w:rsidP="00044D74">
            <w:pPr>
              <w:jc w:val="both"/>
              <w:rPr>
                <w:rFonts w:ascii="Palatino Linotype" w:hAnsi="Palatino Linotype" w:cs="Times New Roman"/>
                <w:b/>
                <w:sz w:val="24"/>
                <w:szCs w:val="24"/>
              </w:rPr>
            </w:pPr>
          </w:p>
        </w:tc>
        <w:tc>
          <w:tcPr>
            <w:tcW w:w="3158" w:type="dxa"/>
          </w:tcPr>
          <w:p w:rsidR="00044D74" w:rsidRPr="00CF0F5E" w:rsidRDefault="00044D74" w:rsidP="00E76F00">
            <w:pPr>
              <w:jc w:val="center"/>
              <w:rPr>
                <w:rFonts w:ascii="Palatino Linotype" w:hAnsi="Palatino Linotype" w:cs="Times New Roman"/>
                <w:sz w:val="24"/>
                <w:szCs w:val="24"/>
              </w:rPr>
            </w:pPr>
            <w:r w:rsidRPr="00CF0F5E">
              <w:rPr>
                <w:rFonts w:ascii="Palatino Linotype" w:hAnsi="Palatino Linotype" w:cs="Times New Roman"/>
                <w:sz w:val="24"/>
                <w:szCs w:val="24"/>
              </w:rPr>
              <w:t>Administrative Staff</w:t>
            </w:r>
          </w:p>
        </w:tc>
      </w:tr>
      <w:tr w:rsidR="00044D74" w:rsidRPr="00CF0F5E" w:rsidTr="00B8691E">
        <w:trPr>
          <w:trHeight w:val="2780"/>
        </w:trPr>
        <w:tc>
          <w:tcPr>
            <w:tcW w:w="6830" w:type="dxa"/>
            <w:gridSpan w:val="2"/>
          </w:tcPr>
          <w:p w:rsidR="00B64E59" w:rsidRDefault="00B64E59"/>
          <w:tbl>
            <w:tblPr>
              <w:tblW w:w="6595" w:type="dxa"/>
              <w:tblInd w:w="9" w:type="dxa"/>
              <w:tblBorders>
                <w:top w:val="nil"/>
                <w:left w:val="nil"/>
                <w:bottom w:val="nil"/>
                <w:right w:val="nil"/>
              </w:tblBorders>
              <w:tblLook w:val="0000" w:firstRow="0" w:lastRow="0" w:firstColumn="0" w:lastColumn="0" w:noHBand="0" w:noVBand="0"/>
            </w:tblPr>
            <w:tblGrid>
              <w:gridCol w:w="6595"/>
            </w:tblGrid>
            <w:tr w:rsidR="00044D74" w:rsidRPr="00CF0F5E" w:rsidTr="00044D74">
              <w:trPr>
                <w:trHeight w:val="397"/>
              </w:trPr>
              <w:tc>
                <w:tcPr>
                  <w:tcW w:w="0" w:type="auto"/>
                </w:tcPr>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r w:rsidRPr="00CF0F5E">
                    <w:rPr>
                      <w:rFonts w:ascii="Palatino Linotype" w:hAnsi="Palatino Linotype" w:cs="Times New Roman"/>
                      <w:sz w:val="24"/>
                      <w:szCs w:val="24"/>
                    </w:rPr>
                    <w:t xml:space="preserve">Review the protocol and return accomplished </w:t>
                  </w:r>
                  <w:r w:rsidR="006F5122">
                    <w:rPr>
                      <w:rFonts w:ascii="Palatino Linotype" w:hAnsi="Palatino Linotype" w:cs="Times New Roman"/>
                      <w:b/>
                      <w:bCs/>
                      <w:i/>
                      <w:sz w:val="24"/>
                      <w:szCs w:val="24"/>
                    </w:rPr>
                    <w:t>MMMC-RERC F-2</w:t>
                  </w:r>
                  <w:r w:rsidRPr="00CF0F5E">
                    <w:rPr>
                      <w:rFonts w:ascii="Palatino Linotype" w:hAnsi="Palatino Linotype" w:cs="Times New Roman"/>
                      <w:b/>
                      <w:bCs/>
                      <w:i/>
                      <w:sz w:val="24"/>
                      <w:szCs w:val="24"/>
                    </w:rPr>
                    <w:t>-C</w:t>
                  </w:r>
                  <w:r w:rsidR="00131EF5">
                    <w:rPr>
                      <w:rFonts w:ascii="Palatino Linotype" w:hAnsi="Palatino Linotype" w:cs="Times New Roman"/>
                      <w:b/>
                      <w:bCs/>
                      <w:i/>
                      <w:sz w:val="24"/>
                      <w:szCs w:val="24"/>
                    </w:rPr>
                    <w:t>1</w:t>
                  </w:r>
                  <w:r w:rsidRPr="00CF0F5E">
                    <w:rPr>
                      <w:rFonts w:ascii="Palatino Linotype" w:hAnsi="Palatino Linotype" w:cs="Times New Roman"/>
                      <w:b/>
                      <w:bCs/>
                      <w:i/>
                      <w:sz w:val="24"/>
                      <w:szCs w:val="24"/>
                    </w:rPr>
                    <w:t xml:space="preserve">: STUDY PROTOCOL ASSESSMENT FORM </w:t>
                  </w:r>
                  <w:r w:rsidRPr="00CF0F5E">
                    <w:rPr>
                      <w:rFonts w:ascii="Palatino Linotype" w:hAnsi="Palatino Linotype" w:cs="Times New Roman"/>
                      <w:sz w:val="24"/>
                      <w:szCs w:val="24"/>
                    </w:rPr>
                    <w:t xml:space="preserve">and </w:t>
                  </w:r>
                  <w:r w:rsidR="006F5122">
                    <w:rPr>
                      <w:rFonts w:ascii="Palatino Linotype" w:hAnsi="Palatino Linotype" w:cs="Times New Roman"/>
                      <w:b/>
                      <w:bCs/>
                      <w:i/>
                      <w:sz w:val="24"/>
                      <w:szCs w:val="24"/>
                    </w:rPr>
                    <w:t>MMMC-RERC F-2</w:t>
                  </w:r>
                  <w:r w:rsidRPr="00CF0F5E">
                    <w:rPr>
                      <w:rFonts w:ascii="Palatino Linotype" w:hAnsi="Palatino Linotype" w:cs="Times New Roman"/>
                      <w:b/>
                      <w:bCs/>
                      <w:i/>
                      <w:sz w:val="24"/>
                      <w:szCs w:val="24"/>
                    </w:rPr>
                    <w:t xml:space="preserve">-D: INFORMED CONSENT ASSESSMENT FORM </w:t>
                  </w:r>
                  <w:r w:rsidR="00B939E1">
                    <w:rPr>
                      <w:rFonts w:ascii="Palatino Linotype" w:hAnsi="Palatino Linotype" w:cs="Times New Roman"/>
                      <w:sz w:val="24"/>
                      <w:szCs w:val="24"/>
                    </w:rPr>
                    <w:t>to the Administrative</w:t>
                  </w:r>
                  <w:r w:rsidRPr="00CF0F5E">
                    <w:rPr>
                      <w:rFonts w:ascii="Palatino Linotype" w:hAnsi="Palatino Linotype" w:cs="Times New Roman"/>
                      <w:sz w:val="24"/>
                      <w:szCs w:val="24"/>
                    </w:rPr>
                    <w:t xml:space="preserve"> Staff</w:t>
                  </w:r>
                </w:p>
                <w:p w:rsidR="00B64E59" w:rsidRDefault="00B8691E" w:rsidP="00044D74">
                  <w:pPr>
                    <w:autoSpaceDE w:val="0"/>
                    <w:autoSpaceDN w:val="0"/>
                    <w:adjustRightInd w:val="0"/>
                    <w:spacing w:after="0" w:line="240" w:lineRule="auto"/>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00224" behindDoc="0" locked="0" layoutInCell="1" allowOverlap="1">
                            <wp:simplePos x="0" y="0"/>
                            <wp:positionH relativeFrom="column">
                              <wp:posOffset>1991360</wp:posOffset>
                            </wp:positionH>
                            <wp:positionV relativeFrom="paragraph">
                              <wp:posOffset>59414</wp:posOffset>
                            </wp:positionV>
                            <wp:extent cx="2540" cy="181610"/>
                            <wp:effectExtent l="76200" t="0" r="73660" b="4699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EDE4E" id="AutoShape 29" o:spid="_x0000_s1026" type="#_x0000_t32" style="position:absolute;margin-left:156.8pt;margin-top:4.7pt;width:.2pt;height:1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MXOA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fo+R&#10;IgPM6HHvdUyN8kVo0GhcCXa12tpQIj2qZ/Ok6TeHlK57ojoerV9OBpyz4JG8cQkXZyDNbvykGdgQ&#10;SBC7dWztEEJCH9AxDuV0Gwo/ekThYz4tYHAUFNk8m2VxZAkpr67GOv+R6wEFocLOWyK63tdaKRi+&#10;tllMRA5PzgdgpLw6hLxKb4SUkQNSobHCi2k+jQ5OS8GCMpg52+1qadGBBBbFJ1YJmtdmVu8Vi8F6&#10;Ttj6InsiJMjIx/Z4K6BhkuOQbeAMI8lhcYJ0hidVyAjFA+CLdCbS90W6WM/X82JS5LP1pEibZvK4&#10;qYvJbJN9mDb3TV032Y8APivKXjDGVcB/JXVW/B1pLut1puON1rdGJW+jx44C2Os7go7TDwM/U2en&#10;2WlrQ3WBCMDjaHzZubAor+/R6tefYfUTAAD//wMAUEsDBBQABgAIAAAAIQDS3+/34AAAAAgBAAAP&#10;AAAAZHJzL2Rvd25yZXYueG1sTI/BTsMwEETvSPyDtUjcqBNSRW2IUwEVIhcq0SLE0Y2XOCJeR7Hb&#10;pnw9ywluO5rR7JtyNbleHHEMnScF6SwBgdR401Gr4G33dLMAEaImo3tPqOCMAVbV5UWpC+NP9IrH&#10;bWwFl1AotAIb41BIGRqLToeZH5DY+/Sj05Hl2Eoz6hOXu17eJkkune6IP1g94KPF5mt7cAri+uNs&#10;8/fmYdltds8vefdd1/Vaqeur6f4ORMQp/oXhF5/RoWKmvT+QCaJXkKVZzlEFyzkI9rN0ztv2fCwS&#10;kFUp/w+ofgAAAP//AwBQSwECLQAUAAYACAAAACEAtoM4kv4AAADhAQAAEwAAAAAAAAAAAAAAAAAA&#10;AAAAW0NvbnRlbnRfVHlwZXNdLnhtbFBLAQItABQABgAIAAAAIQA4/SH/1gAAAJQBAAALAAAAAAAA&#10;AAAAAAAAAC8BAABfcmVscy8ucmVsc1BLAQItABQABgAIAAAAIQBs8jMXOAIAAGEEAAAOAAAAAAAA&#10;AAAAAAAAAC4CAABkcnMvZTJvRG9jLnhtbFBLAQItABQABgAIAAAAIQDS3+/34AAAAAgBAAAPAAAA&#10;AAAAAAAAAAAAAJIEAABkcnMvZG93bnJldi54bWxQSwUGAAAAAAQABADzAAAAnwUAAAAA&#10;">
                            <v:stroke endarrow="block"/>
                          </v:shape>
                        </w:pict>
                      </mc:Fallback>
                    </mc:AlternateContent>
                  </w:r>
                </w:p>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p>
              </w:tc>
            </w:tr>
          </w:tbl>
          <w:p w:rsidR="00044D74" w:rsidRPr="00CF0F5E" w:rsidRDefault="00044D74" w:rsidP="00044D74">
            <w:pPr>
              <w:jc w:val="both"/>
              <w:rPr>
                <w:rFonts w:ascii="Palatino Linotype" w:hAnsi="Palatino Linotype" w:cs="Times New Roman"/>
                <w:b/>
                <w:sz w:val="24"/>
                <w:szCs w:val="24"/>
              </w:rPr>
            </w:pPr>
          </w:p>
        </w:tc>
        <w:tc>
          <w:tcPr>
            <w:tcW w:w="3158" w:type="dxa"/>
          </w:tcPr>
          <w:p w:rsidR="00044D74" w:rsidRPr="00CF0F5E" w:rsidRDefault="00044D74" w:rsidP="00E76F00">
            <w:pPr>
              <w:jc w:val="center"/>
              <w:rPr>
                <w:rFonts w:ascii="Palatino Linotype" w:hAnsi="Palatino Linotype" w:cs="Times New Roman"/>
                <w:sz w:val="24"/>
                <w:szCs w:val="24"/>
              </w:rPr>
            </w:pPr>
            <w:r w:rsidRPr="00CF0F5E">
              <w:rPr>
                <w:rFonts w:ascii="Palatino Linotype" w:hAnsi="Palatino Linotype" w:cs="Times New Roman"/>
                <w:sz w:val="24"/>
                <w:szCs w:val="24"/>
              </w:rPr>
              <w:t>Primary Reviewers</w:t>
            </w:r>
          </w:p>
        </w:tc>
      </w:tr>
      <w:tr w:rsidR="00044D74" w:rsidRPr="00CF0F5E" w:rsidTr="00044D74">
        <w:trPr>
          <w:trHeight w:val="209"/>
        </w:trPr>
        <w:tc>
          <w:tcPr>
            <w:tcW w:w="3434" w:type="dxa"/>
          </w:tcPr>
          <w:p w:rsidR="00044D74" w:rsidRPr="00CF0F5E" w:rsidRDefault="00044D74" w:rsidP="00044D74">
            <w:pPr>
              <w:autoSpaceDE w:val="0"/>
              <w:autoSpaceDN w:val="0"/>
              <w:adjustRightInd w:val="0"/>
              <w:jc w:val="both"/>
              <w:rPr>
                <w:rFonts w:ascii="Palatino Linotype" w:hAnsi="Palatino Linotype" w:cs="Times New Roman"/>
                <w:b/>
                <w:sz w:val="24"/>
                <w:szCs w:val="24"/>
              </w:rPr>
            </w:pPr>
            <w:r w:rsidRPr="00CF0F5E">
              <w:rPr>
                <w:rFonts w:ascii="Palatino Linotype" w:hAnsi="Palatino Linotype" w:cs="Times New Roman"/>
                <w:b/>
                <w:sz w:val="24"/>
                <w:szCs w:val="24"/>
              </w:rPr>
              <w:lastRenderedPageBreak/>
              <w:t>FULL BOARD REVIEW</w:t>
            </w:r>
          </w:p>
        </w:tc>
        <w:tc>
          <w:tcPr>
            <w:tcW w:w="3396" w:type="dxa"/>
          </w:tcPr>
          <w:p w:rsidR="00044D74" w:rsidRPr="00CF0F5E" w:rsidRDefault="00044D74" w:rsidP="00044D74">
            <w:pPr>
              <w:autoSpaceDE w:val="0"/>
              <w:autoSpaceDN w:val="0"/>
              <w:adjustRightInd w:val="0"/>
              <w:jc w:val="both"/>
              <w:rPr>
                <w:rFonts w:ascii="Palatino Linotype" w:hAnsi="Palatino Linotype" w:cs="Times New Roman"/>
                <w:b/>
                <w:sz w:val="24"/>
                <w:szCs w:val="24"/>
              </w:rPr>
            </w:pPr>
            <w:r w:rsidRPr="00CF0F5E">
              <w:rPr>
                <w:rFonts w:ascii="Palatino Linotype" w:hAnsi="Palatino Linotype" w:cs="Times New Roman"/>
                <w:b/>
                <w:sz w:val="24"/>
                <w:szCs w:val="24"/>
              </w:rPr>
              <w:t>EXPEDITED REVIEW</w:t>
            </w:r>
          </w:p>
        </w:tc>
        <w:tc>
          <w:tcPr>
            <w:tcW w:w="3158" w:type="dxa"/>
          </w:tcPr>
          <w:p w:rsidR="00044D74" w:rsidRPr="00CF0F5E" w:rsidRDefault="00044D74" w:rsidP="00E76F00">
            <w:pPr>
              <w:jc w:val="center"/>
              <w:rPr>
                <w:rFonts w:ascii="Palatino Linotype" w:hAnsi="Palatino Linotype" w:cs="Times New Roman"/>
                <w:b/>
                <w:sz w:val="24"/>
                <w:szCs w:val="24"/>
              </w:rPr>
            </w:pPr>
          </w:p>
        </w:tc>
      </w:tr>
      <w:tr w:rsidR="00044D74" w:rsidRPr="00CF0F5E" w:rsidTr="00044D74">
        <w:trPr>
          <w:trHeight w:val="2858"/>
        </w:trPr>
        <w:tc>
          <w:tcPr>
            <w:tcW w:w="3434" w:type="dxa"/>
          </w:tcPr>
          <w:p w:rsidR="00044D74" w:rsidRPr="00CF0F5E" w:rsidRDefault="00044D74" w:rsidP="00044D74">
            <w:pPr>
              <w:autoSpaceDE w:val="0"/>
              <w:autoSpaceDN w:val="0"/>
              <w:adjustRightInd w:val="0"/>
              <w:jc w:val="both"/>
              <w:rPr>
                <w:rFonts w:ascii="Palatino Linotype" w:hAnsi="Palatino Linotype" w:cs="Times New Roman"/>
                <w:sz w:val="24"/>
                <w:szCs w:val="24"/>
              </w:rPr>
            </w:pPr>
            <w:r w:rsidRPr="00CF0F5E">
              <w:rPr>
                <w:rFonts w:ascii="Palatino Linotype" w:hAnsi="Palatino Linotype" w:cs="Times New Roman"/>
                <w:sz w:val="24"/>
                <w:szCs w:val="24"/>
              </w:rPr>
              <w:t>Checks the completeness, accuracy, and adequacy of review documents and finalizes agenda</w:t>
            </w:r>
          </w:p>
          <w:p w:rsidR="00044D74" w:rsidRPr="00CF0F5E" w:rsidRDefault="005070EC" w:rsidP="00044D74">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4294967294" distB="4294967294" distL="114300" distR="114300" simplePos="0" relativeHeight="251701248" behindDoc="0" locked="0" layoutInCell="1" allowOverlap="1">
                      <wp:simplePos x="0" y="0"/>
                      <wp:positionH relativeFrom="column">
                        <wp:posOffset>-74295</wp:posOffset>
                      </wp:positionH>
                      <wp:positionV relativeFrom="paragraph">
                        <wp:posOffset>76199</wp:posOffset>
                      </wp:positionV>
                      <wp:extent cx="2137410" cy="0"/>
                      <wp:effectExtent l="0" t="0" r="34290" b="19050"/>
                      <wp:wrapNone/>
                      <wp:docPr id="2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7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1A68" id="Straight Connector 8"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5pt,6pt" to="1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bf3QEAACAEAAAOAAAAZHJzL2Uyb0RvYy54bWysU02P0zAQvSPxHyzfaZqCYBU13UNXy2UF&#10;FYUf4HXsxsL2WGPTpv+esdOky4eEWO3FynjmvZn3PFnfDs6yo8JowLe8Xiw5U15CZ/yh5d++3r+5&#10;4Swm4TthwauWn1Xkt5vXr9an0KgV9GA7hYxIfGxOoeV9SqGpqih75URcQFCekhrQiUQhHqoOxYnY&#10;na1Wy+X76gTYBQSpYqTbuzHJN4VfayXTZ62jSsy2nGZL5cRyPuaz2qxFc0AReiMvY4hnTOGE8dR0&#10;proTSbAfaP6gckYiRNBpIcFVoLWRqmggNfXyNzX7XgRVtJA5Mcw2xZejlZ+OO2Sma/lqxZkXjt5o&#10;n1CYQ5/YFrwnBwHZTTbqFGJD9Vu/wyxVDn4fHkB+j5SrfknmIIaxbNDocjlpZUMx/jwbr4bEJF2u&#10;6rcf3tX0PnLKVaKZgAFj+qjAsfzRcmt89kQ04vgQU24tmqkkX1ufzwjWdPfG2hLkbVJbi+woaA/S&#10;UGc5hHtSRVFGFh3j6EVEOls1sn5RmnyiYevSvWzolVNIqXyaeK2n6gzTNMEMXP4beKnPUFW293/A&#10;M6J0Bp9msDMe8G/dr1bosX5yYNSdLXiE7rzD6YlpDYtzl18m7/nTuMCvP/bmJwAAAP//AwBQSwME&#10;FAAGAAgAAAAhAMa/C/LeAAAACQEAAA8AAABkcnMvZG93bnJldi54bWxMj0FPg0AQhe8m/ofNmHhr&#10;F7CpFVkaY/RiegF70NsWpiyRnaXsUvDfO40HPc57X968l21n24kzDr51pCBeRiCQKle31CjYv78u&#10;NiB80FTrzhEq+EYP2/z6KtNp7SYq8FyGRnAI+VQrMCH0qZS+Mmi1X7oeib2jG6wOfA6NrAc9cbjt&#10;ZBJFa2l1S/zB6B6fDVZf5WgVvJ12fr9aFy/Fx2lTTp/H0TQOlbq9mZ8eQQScwx8Ml/pcHXLudHAj&#10;1V50ChZxfM8oGwlvYuAuWT2AOPwKMs/k/wX5DwAAAP//AwBQSwECLQAUAAYACAAAACEAtoM4kv4A&#10;AADhAQAAEwAAAAAAAAAAAAAAAAAAAAAAW0NvbnRlbnRfVHlwZXNdLnhtbFBLAQItABQABgAIAAAA&#10;IQA4/SH/1gAAAJQBAAALAAAAAAAAAAAAAAAAAC8BAABfcmVscy8ucmVsc1BLAQItABQABgAIAAAA&#10;IQBim0bf3QEAACAEAAAOAAAAAAAAAAAAAAAAAC4CAABkcnMvZTJvRG9jLnhtbFBLAQItABQABgAI&#10;AAAAIQDGvwvy3gAAAAkBAAAPAAAAAAAAAAAAAAAAADcEAABkcnMvZG93bnJldi54bWxQSwUGAAAA&#10;AAQABADzAAAAQgUAAAAA&#10;" strokecolor="black [3213]">
                      <o:lock v:ext="edit" shapetype="f"/>
                    </v:line>
                  </w:pict>
                </mc:Fallback>
              </mc:AlternateContent>
            </w:r>
          </w:p>
          <w:p w:rsidR="00044D74" w:rsidRPr="00CF0F5E" w:rsidRDefault="00044D74" w:rsidP="00044D74">
            <w:pPr>
              <w:autoSpaceDE w:val="0"/>
              <w:autoSpaceDN w:val="0"/>
              <w:adjustRightInd w:val="0"/>
              <w:jc w:val="both"/>
              <w:rPr>
                <w:rFonts w:ascii="Palatino Linotype" w:hAnsi="Palatino Linotype" w:cs="Times New Roman"/>
                <w:sz w:val="24"/>
                <w:szCs w:val="24"/>
              </w:rPr>
            </w:pPr>
            <w:r w:rsidRPr="00CF0F5E">
              <w:rPr>
                <w:rFonts w:ascii="Palatino Linotype" w:hAnsi="Palatino Linotype" w:cs="Times New Roman"/>
                <w:sz w:val="24"/>
                <w:szCs w:val="24"/>
              </w:rPr>
              <w:t>Includes the protocol in the agenda of the next full board meeting</w:t>
            </w:r>
          </w:p>
          <w:p w:rsidR="00044D74" w:rsidRPr="00CF0F5E" w:rsidRDefault="005070EC" w:rsidP="00044D74">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4294967294" distB="4294967294" distL="114300" distR="114300" simplePos="0" relativeHeight="251702272" behindDoc="0" locked="0" layoutInCell="1" allowOverlap="1">
                      <wp:simplePos x="0" y="0"/>
                      <wp:positionH relativeFrom="column">
                        <wp:posOffset>-74295</wp:posOffset>
                      </wp:positionH>
                      <wp:positionV relativeFrom="paragraph">
                        <wp:posOffset>61594</wp:posOffset>
                      </wp:positionV>
                      <wp:extent cx="2136775" cy="0"/>
                      <wp:effectExtent l="0" t="0" r="34925" b="19050"/>
                      <wp:wrapNone/>
                      <wp:docPr id="2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419CE" id="Straight Connector 10"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5pt,4.85pt" to="162.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z3QEAACEEAAAOAAAAZHJzL2Uyb0RvYy54bWysU02P0zAQvSPxHyzfaZoidlHUdA9dLZcV&#10;VJT9AV7HbixsjzU2bfrvGTtNunxICMRllLHnvZn3PFnfDc6yo8JowLe8Xiw5U15CZ/yh5U9fHt68&#10;5ywm4TthwauWn1Xkd5vXr9an0KgV9GA7hYxIfGxOoeV9SqGpqih75URcQFCeLjWgE4lSPFQdihOx&#10;O1utlsub6gTYBQSpYqTT+/GSbwq/1kqmT1pHlZhtOc2WSsQSn3OsNmvRHFCE3sjLGOIfpnDCeGo6&#10;U92LJNg3NL9QOSMRIui0kOAq0NpIVTSQmnr5k5p9L4IqWsicGGab4v+jlR+PO2Sma/mq5swLR2+0&#10;TyjMoU9sC96Tg4CsLk6dQmwIsPU7zFrl4PfhEeTXSC5WP1zmJIaxbNDocjmJZUNx/jw7r4bEJB2u&#10;6rc3t7fvOJPTXSWaCRgwpg8KHMsfLbfGZ1NEI46PMeXWoplK8rH1OUawpnsw1pYkr5PaWmRHQYuQ&#10;hjo/POFeVFGWkUXHOHoRkc5WjayflSajaNi6dC8reuUUUiqfJl7rqTrDNE0wA5d/Bl7qM1SV9f0b&#10;8IwoncGnGeyMB/xd96sVeqyfHBh1ZwueoTvvcHpi2sPi3OWfyYv+Mi/w65+9+Q4AAP//AwBQSwME&#10;FAAGAAgAAAAhAHyTmjLcAAAABwEAAA8AAABkcnMvZG93bnJldi54bWxMj8FOwzAQRO9I/IO1SNxa&#10;J6UqJcSpEIIL4pLQA9zceBtHxOs0dprw9yxc4LQazWj2Tb6bXSfOOITWk4J0mYBAqr1pqVGwf3te&#10;bEGEqMnozhMq+MIAu+LyIteZ8ROVeK5iI7iEQqYV2Bj7TMpQW3Q6LH2PxN7RD05HlkMjzaAnLned&#10;XCXJRjrdEn+wusdHi/VnNToFL6fXsF9vyqfy/bStpo/jaBuPSl1fzQ/3ICLO8S8MP/iMDgUzHfxI&#10;JohOwSJNbzmq4I4P+zerNU85/GpZ5PI/f/ENAAD//wMAUEsBAi0AFAAGAAgAAAAhALaDOJL+AAAA&#10;4QEAABMAAAAAAAAAAAAAAAAAAAAAAFtDb250ZW50X1R5cGVzXS54bWxQSwECLQAUAAYACAAAACEA&#10;OP0h/9YAAACUAQAACwAAAAAAAAAAAAAAAAAvAQAAX3JlbHMvLnJlbHNQSwECLQAUAAYACAAAACEA&#10;f0Wjc90BAAAhBAAADgAAAAAAAAAAAAAAAAAuAgAAZHJzL2Uyb0RvYy54bWxQSwECLQAUAAYACAAA&#10;ACEAfJOaMtwAAAAHAQAADwAAAAAAAAAAAAAAAAA3BAAAZHJzL2Rvd25yZXYueG1sUEsFBgAAAAAE&#10;AAQA8wAAAEAFAAAAAA==&#10;" strokecolor="black [3213]">
                      <o:lock v:ext="edit" shapetype="f"/>
                    </v:line>
                  </w:pict>
                </mc:Fallback>
              </mc:AlternateContent>
            </w:r>
          </w:p>
          <w:p w:rsidR="00044D74" w:rsidRPr="00CF0F5E" w:rsidRDefault="00044D74" w:rsidP="00044D74">
            <w:pPr>
              <w:autoSpaceDE w:val="0"/>
              <w:autoSpaceDN w:val="0"/>
              <w:adjustRightInd w:val="0"/>
              <w:jc w:val="both"/>
              <w:rPr>
                <w:rFonts w:ascii="Palatino Linotype" w:hAnsi="Palatino Linotype" w:cs="Times New Roman"/>
                <w:sz w:val="24"/>
                <w:szCs w:val="24"/>
              </w:rPr>
            </w:pPr>
            <w:r w:rsidRPr="00CF0F5E">
              <w:rPr>
                <w:rFonts w:ascii="Palatino Linotype" w:hAnsi="Palatino Linotype" w:cs="Times New Roman"/>
                <w:sz w:val="24"/>
                <w:szCs w:val="24"/>
              </w:rPr>
              <w:t>Present review findings during full board meeting</w:t>
            </w:r>
          </w:p>
          <w:p w:rsidR="00044D74" w:rsidRPr="00CF0F5E" w:rsidRDefault="005070EC" w:rsidP="00044D74">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4294967294" distB="4294967294" distL="114300" distR="114300" simplePos="0" relativeHeight="251703296" behindDoc="0" locked="0" layoutInCell="1" allowOverlap="1">
                      <wp:simplePos x="0" y="0"/>
                      <wp:positionH relativeFrom="column">
                        <wp:posOffset>-74295</wp:posOffset>
                      </wp:positionH>
                      <wp:positionV relativeFrom="paragraph">
                        <wp:posOffset>111124</wp:posOffset>
                      </wp:positionV>
                      <wp:extent cx="2136775" cy="0"/>
                      <wp:effectExtent l="0" t="0" r="34925" b="1905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D6900" id="Straight Connector 11"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5pt,8.75pt" to="162.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t53AEAACEEAAAOAAAAZHJzL2Uyb0RvYy54bWysU02P0zAQvSPxHyzfaZoidlHUdA9dLZcV&#10;VJT9AV7HbixsjzU2bfrvGTtNunxICMTFynjmvZn3PFnfDc6yo8JowLe8Xiw5U15CZ/yh5U9fHt68&#10;5ywm4TthwauWn1Xkd5vXr9an0KgV9GA7hYxIfGxOoeV9SqGpqih75URcQFCekhrQiUQhHqoOxYnY&#10;na1Wy+VNdQLsAoJUMdLt/Zjkm8KvtZLpk9ZRJWZbTrOlcmI5n/NZbdaiOaAIvZGXMcQ/TOGE8dR0&#10;proXSbBvaH6hckYiRNBpIcFVoLWRqmggNfXyJzX7XgRVtJA5Mcw2xf9HKz8ed8hM1/IV2eOFozfa&#10;JxTm0Ce2Be/JQUBW19mpU4gNAbZ+h1mrHPw+PIL8GilX/ZDMQQxj2aDR5XISy4bi/Hl2Xg2JSbpc&#10;1W9vbm/fcSanXCWaCRgwpg8KHMsfLbfGZ1NEI46PMeXWoplK8rX1+YxgTfdgrC1BXie1tciOghYh&#10;DUUO4V5UUZSRRcc4ehGRzlaNrJ+VJqNo2Lp0Lyt65RRSKp8mXuupOsM0TTADl38GXuozVJX1/Rvw&#10;jCidwacZ7IwH/F33qxV6rJ8cGHVnC56hO+9wemLaw+L45Z/Ji/4yLvDrn735DgAA//8DAFBLAwQU&#10;AAYACAAAACEAgDQEyt4AAAAJAQAADwAAAGRycy9kb3ducmV2LnhtbEyPwU7DMBBE70j8g7VI3Fon&#10;pbRVGqdCCC6IS0IPcHOTbRw1Xqex04S/ZxGHctyZp9mZdDfZVlyw940jBfE8AoFUuqqhWsH+43W2&#10;AeGDpkq3jlDBN3rYZbc3qU4qN1KOlyLUgkPIJ1qBCaFLpPSlQav93HVI7B1db3Xgs69l1euRw20r&#10;F1G0klY3xB+M7vDZYHkqBqvg7fzu98tV/pJ/njfF+HUcTO1Qqfu76WkLIuAUrjD81ufqkHGngxuo&#10;8qJVMIvjNaNsrB9BMPCwWPKWw58gs1T+X5D9AAAA//8DAFBLAQItABQABgAIAAAAIQC2gziS/gAA&#10;AOEBAAATAAAAAAAAAAAAAAAAAAAAAABbQ29udGVudF9UeXBlc10ueG1sUEsBAi0AFAAGAAgAAAAh&#10;ADj9If/WAAAAlAEAAAsAAAAAAAAAAAAAAAAALwEAAF9yZWxzLy5yZWxzUEsBAi0AFAAGAAgAAAAh&#10;AAsey3ncAQAAIQQAAA4AAAAAAAAAAAAAAAAALgIAAGRycy9lMm9Eb2MueG1sUEsBAi0AFAAGAAgA&#10;AAAhAIA0BMreAAAACQEAAA8AAAAAAAAAAAAAAAAANgQAAGRycy9kb3ducmV2LnhtbFBLBQYAAAAA&#10;BAAEAPMAAABBBQAAAAA=&#10;" strokecolor="black [3213]">
                      <o:lock v:ext="edit" shapetype="f"/>
                    </v:line>
                  </w:pict>
                </mc:Fallback>
              </mc:AlternateContent>
            </w:r>
          </w:p>
          <w:p w:rsidR="00044D74" w:rsidRPr="00CF0F5E" w:rsidRDefault="00044D74" w:rsidP="00044D74">
            <w:pPr>
              <w:autoSpaceDE w:val="0"/>
              <w:autoSpaceDN w:val="0"/>
              <w:adjustRightInd w:val="0"/>
              <w:jc w:val="both"/>
              <w:rPr>
                <w:rFonts w:ascii="Palatino Linotype" w:hAnsi="Palatino Linotype" w:cs="Times New Roman"/>
                <w:sz w:val="24"/>
                <w:szCs w:val="24"/>
              </w:rPr>
            </w:pPr>
            <w:r w:rsidRPr="00CF0F5E">
              <w:rPr>
                <w:rFonts w:ascii="Palatino Linotype" w:hAnsi="Palatino Linotype" w:cs="Times New Roman"/>
                <w:sz w:val="24"/>
                <w:szCs w:val="24"/>
              </w:rPr>
              <w:t>Deliberate on full board action on the protocol</w:t>
            </w:r>
          </w:p>
        </w:tc>
        <w:tc>
          <w:tcPr>
            <w:tcW w:w="3396" w:type="dxa"/>
          </w:tcPr>
          <w:p w:rsidR="00044D74" w:rsidRPr="00CF0F5E" w:rsidRDefault="005070EC" w:rsidP="00044D74">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07392" behindDoc="0" locked="0" layoutInCell="1" allowOverlap="1">
                      <wp:simplePos x="0" y="0"/>
                      <wp:positionH relativeFrom="column">
                        <wp:posOffset>-424815</wp:posOffset>
                      </wp:positionH>
                      <wp:positionV relativeFrom="paragraph">
                        <wp:posOffset>1438910</wp:posOffset>
                      </wp:positionV>
                      <wp:extent cx="2809240" cy="635"/>
                      <wp:effectExtent l="73660" t="5080" r="78105" b="14605"/>
                      <wp:wrapNone/>
                      <wp:docPr id="19"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9240" cy="635"/>
                              </a:xfrm>
                              <a:prstGeom prst="bentConnector3">
                                <a:avLst>
                                  <a:gd name="adj1" fmla="val 50000"/>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26D0965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2" o:spid="_x0000_s1026" type="#_x0000_t34" style="position:absolute;margin-left:-33.45pt;margin-top:113.3pt;width:221.2pt;height:.0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kOcgIAANoEAAAOAAAAZHJzL2Uyb0RvYy54bWysVNtu2zAMfR+wfxD0nvpSJ02MOkXhJHvp&#10;tgLtPkCx5FibLoakxAmG/fsoOs3a7WUYlgdFoqhDnkPSt3dHrchBOC+tqWh2lVIiTGO5NLuKfnne&#10;TOaU+MAMZ8oaUdGT8PRu+f7d7dCXIredVVw4AiDGl0Nf0S6EvkwS33RCM39le2HgsrVOswBHt0u4&#10;YwOga5XkaTpLBut472wjvAfrarykS8RvW9GEz23rRSCqopBbwNXhuo1rsrxl5c6xvpPNOQ32D1lo&#10;Jg0EvUCtWGBk7+QfUFo2znrbhqvG6sS2rWwEcgA2Wfobm6eO9QK5gDi+v8jk/x9s8+nw6IjkULsF&#10;JYZpqNH9PlgMTbKbPCo09L4Ex9o8usixOZqn/sE23zwxtu6Y2Ql0fz718DqLL5I3T+LB9xBnO3y0&#10;HHwYREC5jq3TxFkoy7RI4w+tIAs5Yo1OlxqJYyANGPN5usgLKGUDd7PrKUZjZQSKufXOhw/CahI3&#10;Fd0KE2prDPSBddcIzg4PPmCp+Jkv418zSlqtoPIHpsgUE4ksWHn2ht0Lcnxq7EYqhb2jDBkqupjm&#10;U0T3VkkeL6MbdrGolSMAW9FwzNBH7TXIMNqykfUItdfQrKMdOxOiXiAwmzfoWgYYHSV1ReevUDrB&#10;+NpwRAxMKtiTgJVhztmBxnS14JQoARMbdyNTZWLKIPNZnig4dvD3RbpYz9fzYlLks/WkSFeryf2m&#10;LiazTXYzXV2v6nqV/YjMsqLsJOfCRAFepikr/q5bz3M9zsFlni5KJ2/RUQ5I8eUfk8aui402tuzW&#10;8tOji+xiA8IAofN52OOEvj6j169P0vInAAAA//8DAFBLAwQUAAYACAAAACEA1N8hVuAAAAAJAQAA&#10;DwAAAGRycy9kb3ducmV2LnhtbEyPQU/CQBSE7yb+h80z8SZbYYtQuyXExBiFi0DQ42v7bBu7b5vu&#10;Uuq/dznpcTKTmW/S1WhaMVDvGssa7icRCOLClg1XGg7757sFCOeRS2wtk4YfcrDKrq9STEp75nca&#10;dr4SoYRdghpq77tESlfUZNBNbEccvC/bG/RB9pUsezyHctPKaRTNpcGGw0KNHT3VVHzvTkbD0m4X&#10;L8PrvvucbXD+sX5T+XGrtL69GdePIDyN/i8MF/yADllgyu2JSyfaoGM1DVENcQzi4sdqBiLXoNTD&#10;EmSWyv8Psl8AAAD//wMAUEsBAi0AFAAGAAgAAAAhALaDOJL+AAAA4QEAABMAAAAAAAAAAAAAAAAA&#10;AAAAAFtDb250ZW50X1R5cGVzXS54bWxQSwECLQAUAAYACAAAACEAOP0h/9YAAACUAQAACwAAAAAA&#10;AAAAAAAAAAAvAQAAX3JlbHMvLnJlbHNQSwECLQAUAAYACAAAACEAvQbpDnICAADaBAAADgAAAAAA&#10;AAAAAAAAAAAuAgAAZHJzL2Uyb0RvYy54bWxQSwECLQAUAAYACAAAACEA1N8hVuAAAAAJAQAADwAA&#10;AAAAAAAAAAAAAADMBAAAZHJzL2Rvd25yZXYueG1sUEsFBgAAAAAEAAQA8wAAANkFAAAAAA==&#10;" strokecolor="black [3213]">
                      <v:stroke endarrow="open"/>
                    </v:shape>
                  </w:pict>
                </mc:Fallback>
              </mc:AlternateContent>
            </w:r>
          </w:p>
        </w:tc>
        <w:tc>
          <w:tcPr>
            <w:tcW w:w="3158" w:type="dxa"/>
          </w:tcPr>
          <w:p w:rsidR="00044D74" w:rsidRPr="00CF0F5E" w:rsidRDefault="00044D74" w:rsidP="00E76F00">
            <w:pPr>
              <w:jc w:val="center"/>
              <w:rPr>
                <w:rFonts w:ascii="Palatino Linotype" w:hAnsi="Palatino Linotype" w:cs="Times New Roman"/>
                <w:b/>
                <w:sz w:val="24"/>
                <w:szCs w:val="24"/>
              </w:rPr>
            </w:pPr>
            <w:r w:rsidRPr="00CF0F5E">
              <w:rPr>
                <w:rFonts w:ascii="Palatino Linotype" w:hAnsi="Palatino Linotype" w:cs="Times New Roman"/>
                <w:sz w:val="24"/>
                <w:szCs w:val="24"/>
              </w:rPr>
              <w:t>Administrative Staff</w:t>
            </w:r>
          </w:p>
          <w:p w:rsidR="00044D74" w:rsidRPr="00CF0F5E" w:rsidRDefault="00044D74" w:rsidP="00E76F00">
            <w:pPr>
              <w:jc w:val="center"/>
              <w:rPr>
                <w:rFonts w:ascii="Palatino Linotype" w:hAnsi="Palatino Linotype" w:cs="Times New Roman"/>
                <w:b/>
                <w:sz w:val="24"/>
                <w:szCs w:val="24"/>
              </w:rPr>
            </w:pPr>
          </w:p>
          <w:p w:rsidR="00044D74" w:rsidRPr="00CF0F5E" w:rsidRDefault="00044D74" w:rsidP="00E76F00">
            <w:pPr>
              <w:jc w:val="center"/>
              <w:rPr>
                <w:rFonts w:ascii="Palatino Linotype" w:hAnsi="Palatino Linotype" w:cs="Times New Roman"/>
                <w:b/>
                <w:sz w:val="24"/>
                <w:szCs w:val="24"/>
              </w:rPr>
            </w:pPr>
          </w:p>
          <w:p w:rsidR="00044D74" w:rsidRPr="00CF0F5E" w:rsidRDefault="005070EC" w:rsidP="00E76F00">
            <w:pPr>
              <w:jc w:val="center"/>
              <w:rPr>
                <w:rFonts w:ascii="Palatino Linotype" w:hAnsi="Palatino Linotype" w:cs="Times New Roman"/>
                <w:b/>
                <w:sz w:val="24"/>
                <w:szCs w:val="24"/>
              </w:rPr>
            </w:pPr>
            <w:r>
              <w:rPr>
                <w:rFonts w:ascii="Palatino Linotype" w:hAnsi="Palatino Linotype" w:cs="Times New Roman"/>
                <w:noProof/>
                <w:sz w:val="24"/>
                <w:szCs w:val="24"/>
                <w:lang w:val="en-PH" w:eastAsia="en-PH"/>
              </w:rPr>
              <mc:AlternateContent>
                <mc:Choice Requires="wps">
                  <w:drawing>
                    <wp:anchor distT="4294967294" distB="4294967294" distL="114300" distR="114300" simplePos="0" relativeHeight="251704320" behindDoc="0" locked="0" layoutInCell="1" allowOverlap="1">
                      <wp:simplePos x="0" y="0"/>
                      <wp:positionH relativeFrom="column">
                        <wp:posOffset>-66040</wp:posOffset>
                      </wp:positionH>
                      <wp:positionV relativeFrom="paragraph">
                        <wp:posOffset>13969</wp:posOffset>
                      </wp:positionV>
                      <wp:extent cx="1881505" cy="0"/>
                      <wp:effectExtent l="0" t="0" r="23495" b="1905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47DF0" id="Straight Connector 12"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pt,1.1pt" to="14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yz2wEAACEEAAAOAAAAZHJzL2Uyb0RvYy54bWysU8GO2yAQvVfqPyDuDXakrSIrzh6y2l5W&#10;bdS0H8BiiFGBQUBj5+874NjZbitVrXpBHmbem3mP8fZ+tIacZYgaXEvrVUWJdAI67U4t/frl8d2G&#10;kpi467gBJ1t6kZHe796+2Q6+kWvowXQyECRxsRl8S/uUfMNYFL20PK7AS4dJBcHyhGE4sS7wAdmt&#10;Yeuqes8GCJ0PIGSMePswJemu8CslRfqkVJSJmJbibKmcoZzP+WS7LW9Ogftei+sY/B+msFw7bLpQ&#10;PfDEyfegf6GyWgSIoNJKgGWglBayaEA1dfVKzbHnXhYtaE70i03x/9GKj+dDILrDt8OXctziGx1T&#10;4PrUJ7IH59BBCKReZ6cGHxsE7N0hZK1idEf/BOJbxBz7KZmD6KeyUQWby1EsGYvzl8V5OSYi8LLe&#10;bOq76o4SMecYb2agDzF9kGBJ/mip0S6bwht+foopt+bNXJKvjctnBKO7R21MCfI6yb0J5MxxEdJY&#10;ZzmIe1GFUUYWHdPoRUS6GDmxfpYKjcrDlu5lRW+cXAjp0sxrHFZnmMIJFmD1Z+C1PkNlWd+/AS+I&#10;0hlcWsBWOwi/636zQk31swOT7mzBM3SXQ5ifGPewOHf9Z/Kiv4wL/PZn734AAAD//wMAUEsDBBQA&#10;BgAIAAAAIQCsAFz23AAAAAcBAAAPAAAAZHJzL2Rvd25yZXYueG1sTI6xbsIwFEX3Sv0H61ViA4eI&#10;ojTEQVXVLoglKUO7mfgRR8TPIXZI+Pu6Xcp4da/OPdl2Mi27Yu8aSwKWiwgYUmVVQ7WAw+fHPAHm&#10;vCQlW0so4IYOtvnjQyZTZUcq8Fr6mgUIuVQK0N53Keeu0mikW9gOKXQn2xvpQ+xrrno5BrhpeRxF&#10;a25kQ+FByw7fNFbncjACdpe9O6zWxXvxdUnK8fs06NqiELOn6XUDzOPk/8fwqx/UIQ9ORzuQcqwV&#10;MF9GqzAVEMfAQh8nzy/Ajn+Z5xm/989/AAAA//8DAFBLAQItABQABgAIAAAAIQC2gziS/gAAAOEB&#10;AAATAAAAAAAAAAAAAAAAAAAAAABbQ29udGVudF9UeXBlc10ueG1sUEsBAi0AFAAGAAgAAAAhADj9&#10;If/WAAAAlAEAAAsAAAAAAAAAAAAAAAAALwEAAF9yZWxzLy5yZWxzUEsBAi0AFAAGAAgAAAAhAJZG&#10;nLPbAQAAIQQAAA4AAAAAAAAAAAAAAAAALgIAAGRycy9lMm9Eb2MueG1sUEsBAi0AFAAGAAgAAAAh&#10;AKwAXPbcAAAABwEAAA8AAAAAAAAAAAAAAAAANQQAAGRycy9kb3ducmV2LnhtbFBLBQYAAAAABAAE&#10;APMAAAA+BQAAAAA=&#10;" strokecolor="black [3213]">
                      <o:lock v:ext="edit" shapetype="f"/>
                    </v:line>
                  </w:pict>
                </mc:Fallback>
              </mc:AlternateContent>
            </w:r>
          </w:p>
          <w:p w:rsidR="00044D74" w:rsidRPr="00CF0F5E" w:rsidRDefault="00044D74" w:rsidP="00E76F00">
            <w:pPr>
              <w:jc w:val="center"/>
              <w:rPr>
                <w:rFonts w:ascii="Palatino Linotype" w:hAnsi="Palatino Linotype" w:cs="Times New Roman"/>
                <w:sz w:val="24"/>
                <w:szCs w:val="24"/>
              </w:rPr>
            </w:pPr>
            <w:r w:rsidRPr="00CF0F5E">
              <w:rPr>
                <w:rFonts w:ascii="Palatino Linotype" w:hAnsi="Palatino Linotype" w:cs="Times New Roman"/>
                <w:sz w:val="24"/>
                <w:szCs w:val="24"/>
              </w:rPr>
              <w:t>Administrative Staff</w:t>
            </w:r>
          </w:p>
          <w:p w:rsidR="00044D74" w:rsidRPr="00CF0F5E" w:rsidRDefault="00044D74" w:rsidP="00E76F00">
            <w:pPr>
              <w:jc w:val="center"/>
              <w:rPr>
                <w:rFonts w:ascii="Palatino Linotype" w:hAnsi="Palatino Linotype" w:cs="Times New Roman"/>
                <w:sz w:val="24"/>
                <w:szCs w:val="24"/>
              </w:rPr>
            </w:pPr>
          </w:p>
          <w:p w:rsidR="00044D74" w:rsidRPr="00CF0F5E" w:rsidRDefault="005070EC" w:rsidP="00E76F00">
            <w:pPr>
              <w:jc w:val="center"/>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4294967294" distB="4294967294" distL="114300" distR="114300" simplePos="0" relativeHeight="251705344" behindDoc="0" locked="0" layoutInCell="1" allowOverlap="1">
                      <wp:simplePos x="0" y="0"/>
                      <wp:positionH relativeFrom="column">
                        <wp:posOffset>-66040</wp:posOffset>
                      </wp:positionH>
                      <wp:positionV relativeFrom="paragraph">
                        <wp:posOffset>121284</wp:posOffset>
                      </wp:positionV>
                      <wp:extent cx="1881505" cy="0"/>
                      <wp:effectExtent l="0" t="0" r="23495" b="1905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EEF71" id="Straight Connector 13"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pt,9.55pt" to="142.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vE3AEAACEEAAAOAAAAZHJzL2Uyb0RvYy54bWysU02P2yAQvVfqf0DcG+ytto2sOHvIantZ&#10;tVHT/QEshhgVGAQ0dv59Bxw72w+patUL8jDz3sx7jDd3ozXkJEPU4FparypKpBPQaXds6dOXhzdr&#10;SmLiruMGnGzpWUZ6t339ajP4Rt5AD6aTgSCJi83gW9qn5BvGouil5XEFXjpMKgiWJwzDkXWBD8hu&#10;DbupqndsgND5AELGiLf3U5JuC79SUqRPSkWZiGkpzpbKGcr5nE+23fDmGLjvtbiMwf9hCsu1w6YL&#10;1T1PnHwL+hcqq0WACCqtBFgGSmkhiwZUU1c/qTn03MuiBc2JfrEp/j9a8fG0D0R3+HbvKXHc4hsd&#10;UuD62CeyA+fQQQikfpudGnxsELBz+5C1itEd/COIrxFz7IdkDqKfykYVbC5HsWQszp8X5+WYiMDL&#10;er2ub6tbSsScY7yZgT7E9EGCJfmjpUa7bApv+OkxptyaN3NJvjYunxGM7h60MSXI6yR3JpATx0VI&#10;Y53lIO5FFUYZWXRMoxcR6WzkxPpZKjQqD1u6lxW9cnIhpEszr3FYnWEKJ1iA1Z+Bl/oMlWV9/wa8&#10;IEpncGkBW+0g/K771Qo11c8OTLqzBc/QnfdhfmLcw+Lc5Z/Ji/4yLvDrn739DgAA//8DAFBLAwQU&#10;AAYACAAAACEAeOvEjN4AAAAJAQAADwAAAGRycy9kb3ducmV2LnhtbEyPwU6DQBCG7ya+w2ZMvLUL&#10;TW0oZWmM0YvxAvagty07BVJ2lrJLwbd3jAc9zvxf/vkm28+2E1ccfOtIQbyMQCBVzrRUKzi8vywS&#10;ED5oMrpzhAq+0MM+v73JdGrcRAVey1ALLiGfagVNCH0qpa8atNovXY/E2ckNVgceh1qaQU9cbju5&#10;iqKNtLolvtDoHp8arM7laBW8Xt78Yb0pnouPS1JOn6exqR0qdX83P+5ABJzDHww/+qwOOTsd3UjG&#10;i07BIo7WjHKwjUEwsEoetiCOvwuZZ/L/B/k3AAAA//8DAFBLAQItABQABgAIAAAAIQC2gziS/gAA&#10;AOEBAAATAAAAAAAAAAAAAAAAAAAAAABbQ29udGVudF9UeXBlc10ueG1sUEsBAi0AFAAGAAgAAAAh&#10;ADj9If/WAAAAlAEAAAsAAAAAAAAAAAAAAAAALwEAAF9yZWxzLy5yZWxzUEsBAi0AFAAGAAgAAAAh&#10;AN+4G8TcAQAAIQQAAA4AAAAAAAAAAAAAAAAALgIAAGRycy9lMm9Eb2MueG1sUEsBAi0AFAAGAAgA&#10;AAAhAHjrxIzeAAAACQEAAA8AAAAAAAAAAAAAAAAANgQAAGRycy9kb3ducmV2LnhtbFBLBQYAAAAA&#10;BAAEAPMAAABBBQAAAAA=&#10;" strokecolor="black [3213]">
                      <o:lock v:ext="edit" shapetype="f"/>
                    </v:line>
                  </w:pict>
                </mc:Fallback>
              </mc:AlternateContent>
            </w:r>
          </w:p>
          <w:p w:rsidR="00044D74" w:rsidRPr="00CF0F5E" w:rsidRDefault="00044D74" w:rsidP="00E76F00">
            <w:pPr>
              <w:jc w:val="center"/>
              <w:rPr>
                <w:rFonts w:ascii="Palatino Linotype" w:hAnsi="Palatino Linotype" w:cs="Times New Roman"/>
                <w:sz w:val="24"/>
                <w:szCs w:val="24"/>
              </w:rPr>
            </w:pPr>
          </w:p>
          <w:p w:rsidR="00044D74" w:rsidRPr="00CF0F5E" w:rsidRDefault="00044D74" w:rsidP="00E76F00">
            <w:pPr>
              <w:jc w:val="center"/>
              <w:rPr>
                <w:rFonts w:ascii="Palatino Linotype" w:hAnsi="Palatino Linotype" w:cs="Times New Roman"/>
                <w:sz w:val="24"/>
                <w:szCs w:val="24"/>
              </w:rPr>
            </w:pPr>
            <w:r w:rsidRPr="00CF0F5E">
              <w:rPr>
                <w:rFonts w:ascii="Palatino Linotype" w:hAnsi="Palatino Linotype" w:cs="Times New Roman"/>
                <w:sz w:val="24"/>
                <w:szCs w:val="24"/>
              </w:rPr>
              <w:t>Primary Reviewers</w:t>
            </w:r>
          </w:p>
          <w:p w:rsidR="00044D74" w:rsidRPr="00CF0F5E" w:rsidRDefault="00044D74" w:rsidP="00E76F00">
            <w:pPr>
              <w:jc w:val="center"/>
              <w:rPr>
                <w:rFonts w:ascii="Palatino Linotype" w:hAnsi="Palatino Linotype" w:cs="Times New Roman"/>
                <w:sz w:val="24"/>
                <w:szCs w:val="24"/>
              </w:rPr>
            </w:pPr>
          </w:p>
          <w:p w:rsidR="00044D74" w:rsidRPr="00CF0F5E" w:rsidRDefault="00044D74" w:rsidP="00E76F00">
            <w:pPr>
              <w:jc w:val="center"/>
              <w:rPr>
                <w:rFonts w:ascii="Palatino Linotype" w:hAnsi="Palatino Linotype" w:cs="Times New Roman"/>
                <w:sz w:val="24"/>
                <w:szCs w:val="24"/>
              </w:rPr>
            </w:pPr>
          </w:p>
          <w:p w:rsidR="00044D74" w:rsidRPr="00CF0F5E" w:rsidRDefault="005070EC" w:rsidP="00E76F00">
            <w:pPr>
              <w:jc w:val="center"/>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4294967294" distB="4294967294" distL="114300" distR="114300" simplePos="0" relativeHeight="251706368" behindDoc="0" locked="0" layoutInCell="1" allowOverlap="1">
                      <wp:simplePos x="0" y="0"/>
                      <wp:positionH relativeFrom="column">
                        <wp:posOffset>-66040</wp:posOffset>
                      </wp:positionH>
                      <wp:positionV relativeFrom="paragraph">
                        <wp:posOffset>-5716</wp:posOffset>
                      </wp:positionV>
                      <wp:extent cx="1881505" cy="0"/>
                      <wp:effectExtent l="0" t="0" r="23495" b="19050"/>
                      <wp:wrapNone/>
                      <wp:docPr id="1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1825" id="Straight Connector 15"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pt,-.45pt" to="14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F93AEAACEEAAAOAAAAZHJzL2Uyb0RvYy54bWysU02P2yAQvVfqf0DcG+xVU0VWnD1ktb2s&#10;2qhpfwCLIUYFBgGNnX/fAcfO9kOqWvWCPMy8N/Me4+39aA05yxA1uJbWq4oS6QR02p1a+uXz45sN&#10;JTFx13EDTrb0IiO9371+tR18I++gB9PJQJDExWbwLe1T8g1jUfTS8rgCLx0mFQTLE4bhxLrAB2S3&#10;ht1V1Ts2QOh8ACFjxNuHKUl3hV8pKdJHpaJMxLQUZ0vlDOV8zifbbXlzCtz3WlzH4P8wheXaYdOF&#10;6oEnTr4F/QuV1SJABJVWAiwDpbSQRQOqqauf1Bx77mXRguZEv9gU/x+t+HA+BKI7fLu3lDhu8Y2O&#10;KXB96hPZg3PoIARSr7NTg48NAvbuELJWMbqjfwLxNWKO/ZDMQfRT2aiCzeUolozF+cvivBwTEXhZ&#10;bzb1ulpTIuYc480M9CGm9xIsyR8tNdplU3jDz08x5da8mUvytXH5jGB096iNKUFeJ7k3gZw5LkIa&#10;6ywHcS+qMMrIomMavYhIFyMn1k9SoVF52NK9rOiNkwshXZp5jcPqDFM4wQKs/gy81meoLOv7N+AF&#10;UTqDSwvYagfhd91vVqipfnZg0p0teIbucgjzE+MeFueu/0xe9Jdxgd/+7N13AAAA//8DAFBLAwQU&#10;AAYACAAAACEAgy81TNsAAAAHAQAADwAAAGRycy9kb3ducmV2LnhtbEyOMU/DMBSEdyT+g/WQ2Fqn&#10;ValCiFMhBAtiSegAmxu/xhHxcxo7Tfj3PFjodqc73X35bnadOOMQWk8KVssEBFLtTUuNgv37yyIF&#10;EaImoztPqOAbA+yK66tcZ8ZPVOK5io3gEQqZVmBj7DMpQ23R6bD0PRJnRz84HdkOjTSDnnjcdXKd&#10;JFvpdEv8YHWPTxbrr2p0Cl5Pb2G/2ZbP5ccprabP42gbj0rd3syPDyAizvG/DL/4jA4FMx38SCaI&#10;TsFilWy4yuIeBOfr9I7F4c/LIpeX/MUPAAAA//8DAFBLAQItABQABgAIAAAAIQC2gziS/gAAAOEB&#10;AAATAAAAAAAAAAAAAAAAAAAAAABbQ29udGVudF9UeXBlc10ueG1sUEsBAi0AFAAGAAgAAAAhADj9&#10;If/WAAAAlAEAAAsAAAAAAAAAAAAAAAAALwEAAF9yZWxzLy5yZWxzUEsBAi0AFAAGAAgAAAAhAP3S&#10;oX3cAQAAIQQAAA4AAAAAAAAAAAAAAAAALgIAAGRycy9lMm9Eb2MueG1sUEsBAi0AFAAGAAgAAAAh&#10;AIMvNUzbAAAABwEAAA8AAAAAAAAAAAAAAAAANgQAAGRycy9kb3ducmV2LnhtbFBLBQYAAAAABAAE&#10;APMAAAA+BQAAAAA=&#10;" strokecolor="black [3213]">
                      <o:lock v:ext="edit" shapetype="f"/>
                    </v:line>
                  </w:pict>
                </mc:Fallback>
              </mc:AlternateContent>
            </w:r>
            <w:r w:rsidR="00044D74" w:rsidRPr="00CF0F5E">
              <w:rPr>
                <w:rFonts w:ascii="Palatino Linotype" w:hAnsi="Palatino Linotype" w:cs="Times New Roman"/>
                <w:sz w:val="24"/>
                <w:szCs w:val="24"/>
              </w:rPr>
              <w:t>Members</w:t>
            </w:r>
          </w:p>
        </w:tc>
      </w:tr>
      <w:tr w:rsidR="00044D74" w:rsidRPr="00CF0F5E" w:rsidTr="00044D74">
        <w:trPr>
          <w:trHeight w:val="2155"/>
        </w:trPr>
        <w:tc>
          <w:tcPr>
            <w:tcW w:w="3434" w:type="dxa"/>
          </w:tcPr>
          <w:tbl>
            <w:tblPr>
              <w:tblW w:w="3200" w:type="dxa"/>
              <w:tblInd w:w="9" w:type="dxa"/>
              <w:tblBorders>
                <w:top w:val="nil"/>
                <w:left w:val="nil"/>
                <w:bottom w:val="nil"/>
                <w:right w:val="nil"/>
              </w:tblBorders>
              <w:tblLook w:val="0000" w:firstRow="0" w:lastRow="0" w:firstColumn="0" w:lastColumn="0" w:noHBand="0" w:noVBand="0"/>
            </w:tblPr>
            <w:tblGrid>
              <w:gridCol w:w="3200"/>
            </w:tblGrid>
            <w:tr w:rsidR="00044D74" w:rsidRPr="00CF0F5E" w:rsidTr="00044D74">
              <w:trPr>
                <w:trHeight w:val="1205"/>
              </w:trPr>
              <w:tc>
                <w:tcPr>
                  <w:tcW w:w="0" w:type="auto"/>
                </w:tcPr>
                <w:p w:rsidR="00044D74" w:rsidRPr="00F12459" w:rsidRDefault="00044D74" w:rsidP="00044D74">
                  <w:pPr>
                    <w:autoSpaceDE w:val="0"/>
                    <w:autoSpaceDN w:val="0"/>
                    <w:adjustRightInd w:val="0"/>
                    <w:spacing w:after="0" w:line="240" w:lineRule="auto"/>
                    <w:jc w:val="both"/>
                    <w:rPr>
                      <w:rFonts w:ascii="Palatino Linotype" w:hAnsi="Palatino Linotype" w:cs="Times New Roman"/>
                      <w:b/>
                      <w:bCs/>
                      <w:sz w:val="24"/>
                      <w:szCs w:val="24"/>
                    </w:rPr>
                  </w:pPr>
                  <w:r w:rsidRPr="00CF0F5E">
                    <w:rPr>
                      <w:rFonts w:ascii="Palatino Linotype" w:hAnsi="Palatino Linotype" w:cs="Times New Roman"/>
                      <w:b/>
                      <w:bCs/>
                      <w:sz w:val="24"/>
                      <w:szCs w:val="24"/>
                    </w:rPr>
                    <w:t xml:space="preserve">If </w:t>
                  </w:r>
                  <w:r w:rsidR="00F12459">
                    <w:rPr>
                      <w:rFonts w:ascii="Palatino Linotype" w:hAnsi="Palatino Linotype" w:cs="Times New Roman"/>
                      <w:b/>
                      <w:bCs/>
                      <w:sz w:val="24"/>
                      <w:szCs w:val="24"/>
                    </w:rPr>
                    <w:t>Approved</w:t>
                  </w:r>
                  <w:bookmarkStart w:id="0" w:name="_GoBack"/>
                  <w:bookmarkEnd w:id="0"/>
                  <w:r w:rsidRPr="00CF0F5E">
                    <w:rPr>
                      <w:rFonts w:ascii="Palatino Linotype" w:hAnsi="Palatino Linotype" w:cs="Times New Roman"/>
                      <w:b/>
                      <w:bCs/>
                      <w:sz w:val="24"/>
                      <w:szCs w:val="24"/>
                    </w:rPr>
                    <w:t xml:space="preserve">: </w:t>
                  </w:r>
                  <w:r w:rsidRPr="00CF0F5E">
                    <w:rPr>
                      <w:rFonts w:ascii="Palatino Linotype" w:hAnsi="Palatino Linotype" w:cs="Times New Roman"/>
                      <w:sz w:val="24"/>
                      <w:szCs w:val="24"/>
                    </w:rPr>
                    <w:t xml:space="preserve">Sends approval letter and notification of decision to the PI </w:t>
                  </w:r>
                </w:p>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r w:rsidRPr="00CF0F5E">
                    <w:rPr>
                      <w:rFonts w:ascii="Palatino Linotype" w:hAnsi="Palatino Linotype" w:cs="Times New Roman"/>
                      <w:b/>
                      <w:bCs/>
                      <w:sz w:val="24"/>
                      <w:szCs w:val="24"/>
                    </w:rPr>
                    <w:t>If major modification</w:t>
                  </w:r>
                  <w:r w:rsidRPr="00CF0F5E">
                    <w:rPr>
                      <w:rFonts w:ascii="Palatino Linotype" w:hAnsi="Palatino Linotype" w:cs="Times New Roman"/>
                      <w:sz w:val="24"/>
                      <w:szCs w:val="24"/>
                    </w:rPr>
                    <w:t xml:space="preserve">: Sends notification with recommendations to the PI; processes resubmission by full board review </w:t>
                  </w:r>
                </w:p>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r w:rsidRPr="00CF0F5E">
                    <w:rPr>
                      <w:rFonts w:ascii="Palatino Linotype" w:hAnsi="Palatino Linotype" w:cs="Times New Roman"/>
                      <w:b/>
                      <w:bCs/>
                      <w:sz w:val="24"/>
                      <w:szCs w:val="24"/>
                    </w:rPr>
                    <w:t>If minor modification</w:t>
                  </w:r>
                  <w:r w:rsidRPr="00CF0F5E">
                    <w:rPr>
                      <w:rFonts w:ascii="Palatino Linotype" w:hAnsi="Palatino Linotype" w:cs="Times New Roman"/>
                      <w:sz w:val="24"/>
                      <w:szCs w:val="24"/>
                    </w:rPr>
                    <w:t xml:space="preserve">: sends notification with recommendations to the PI; processes resubmission by expedited review </w:t>
                  </w:r>
                </w:p>
                <w:p w:rsidR="00044D74" w:rsidRPr="00CF0F5E" w:rsidRDefault="00044D74" w:rsidP="00044D74">
                  <w:pPr>
                    <w:autoSpaceDE w:val="0"/>
                    <w:autoSpaceDN w:val="0"/>
                    <w:adjustRightInd w:val="0"/>
                    <w:spacing w:after="0" w:line="240" w:lineRule="auto"/>
                    <w:jc w:val="both"/>
                    <w:rPr>
                      <w:rFonts w:ascii="Palatino Linotype" w:hAnsi="Palatino Linotype" w:cs="Times New Roman"/>
                      <w:sz w:val="24"/>
                      <w:szCs w:val="24"/>
                    </w:rPr>
                  </w:pPr>
                  <w:r w:rsidRPr="00CF0F5E">
                    <w:rPr>
                      <w:rFonts w:ascii="Palatino Linotype" w:hAnsi="Palatino Linotype" w:cs="Times New Roman"/>
                      <w:b/>
                      <w:bCs/>
                      <w:sz w:val="24"/>
                      <w:szCs w:val="24"/>
                    </w:rPr>
                    <w:lastRenderedPageBreak/>
                    <w:t xml:space="preserve">If disapproved: </w:t>
                  </w:r>
                  <w:r w:rsidRPr="00CF0F5E">
                    <w:rPr>
                      <w:rFonts w:ascii="Palatino Linotype" w:hAnsi="Palatino Linotype" w:cs="Times New Roman"/>
                      <w:sz w:val="24"/>
                      <w:szCs w:val="24"/>
                    </w:rPr>
                    <w:t xml:space="preserve">Sends notification of decision to the PI with justification </w:t>
                  </w:r>
                </w:p>
              </w:tc>
            </w:tr>
          </w:tbl>
          <w:p w:rsidR="00044D74" w:rsidRPr="00CF0F5E" w:rsidRDefault="00044D74" w:rsidP="00044D74">
            <w:pPr>
              <w:autoSpaceDE w:val="0"/>
              <w:autoSpaceDN w:val="0"/>
              <w:adjustRightInd w:val="0"/>
              <w:jc w:val="both"/>
              <w:rPr>
                <w:rFonts w:ascii="Palatino Linotype" w:hAnsi="Palatino Linotype" w:cs="Times New Roman"/>
                <w:sz w:val="24"/>
                <w:szCs w:val="24"/>
              </w:rPr>
            </w:pPr>
          </w:p>
        </w:tc>
        <w:tc>
          <w:tcPr>
            <w:tcW w:w="3396" w:type="dxa"/>
          </w:tcPr>
          <w:p w:rsidR="00044D74" w:rsidRPr="00CF0F5E" w:rsidRDefault="00044D74" w:rsidP="00044D74">
            <w:pPr>
              <w:autoSpaceDE w:val="0"/>
              <w:autoSpaceDN w:val="0"/>
              <w:adjustRightInd w:val="0"/>
              <w:jc w:val="both"/>
              <w:rPr>
                <w:rFonts w:ascii="Palatino Linotype" w:hAnsi="Palatino Linotype" w:cs="Times New Roman"/>
                <w:sz w:val="24"/>
                <w:szCs w:val="24"/>
              </w:rPr>
            </w:pPr>
            <w:r w:rsidRPr="00CF0F5E">
              <w:rPr>
                <w:rFonts w:ascii="Palatino Linotype" w:hAnsi="Palatino Linotype" w:cs="Times New Roman"/>
                <w:b/>
                <w:bCs/>
                <w:sz w:val="24"/>
                <w:szCs w:val="24"/>
              </w:rPr>
              <w:lastRenderedPageBreak/>
              <w:t xml:space="preserve">If approved: </w:t>
            </w:r>
            <w:r w:rsidRPr="00CF0F5E">
              <w:rPr>
                <w:rFonts w:ascii="Palatino Linotype" w:hAnsi="Palatino Linotype" w:cs="Times New Roman"/>
                <w:sz w:val="24"/>
                <w:szCs w:val="24"/>
              </w:rPr>
              <w:t xml:space="preserve">Sends approval letter and notification of decision to the PI </w:t>
            </w:r>
          </w:p>
          <w:p w:rsidR="00044D74" w:rsidRPr="00CF0F5E" w:rsidRDefault="00044D74" w:rsidP="00044D74">
            <w:pPr>
              <w:autoSpaceDE w:val="0"/>
              <w:autoSpaceDN w:val="0"/>
              <w:adjustRightInd w:val="0"/>
              <w:jc w:val="both"/>
              <w:rPr>
                <w:rFonts w:ascii="Palatino Linotype" w:hAnsi="Palatino Linotype" w:cs="Times New Roman"/>
                <w:sz w:val="24"/>
                <w:szCs w:val="24"/>
              </w:rPr>
            </w:pPr>
            <w:r w:rsidRPr="00CF0F5E">
              <w:rPr>
                <w:rFonts w:ascii="Palatino Linotype" w:hAnsi="Palatino Linotype" w:cs="Times New Roman"/>
                <w:b/>
                <w:sz w:val="24"/>
                <w:szCs w:val="24"/>
              </w:rPr>
              <w:t>If major or minor modification:</w:t>
            </w:r>
            <w:r w:rsidR="008A3866">
              <w:rPr>
                <w:rFonts w:ascii="Palatino Linotype" w:hAnsi="Palatino Linotype" w:cs="Times New Roman"/>
                <w:sz w:val="24"/>
                <w:szCs w:val="24"/>
              </w:rPr>
              <w:t xml:space="preserve"> </w:t>
            </w:r>
            <w:r w:rsidRPr="00CF0F5E">
              <w:rPr>
                <w:rFonts w:ascii="Palatino Linotype" w:hAnsi="Palatino Linotype" w:cs="Times New Roman"/>
                <w:sz w:val="24"/>
                <w:szCs w:val="24"/>
              </w:rPr>
              <w:t>Sends notification with recommendations to the PI then processes resubmission by expedited review</w:t>
            </w:r>
          </w:p>
          <w:p w:rsidR="00044D74" w:rsidRPr="00CF0F5E" w:rsidRDefault="00044D74" w:rsidP="00044D74">
            <w:pPr>
              <w:autoSpaceDE w:val="0"/>
              <w:autoSpaceDN w:val="0"/>
              <w:adjustRightInd w:val="0"/>
              <w:jc w:val="both"/>
              <w:rPr>
                <w:rFonts w:ascii="Palatino Linotype" w:hAnsi="Palatino Linotype" w:cs="Times New Roman"/>
                <w:sz w:val="24"/>
                <w:szCs w:val="24"/>
              </w:rPr>
            </w:pPr>
          </w:p>
          <w:p w:rsidR="00044D74" w:rsidRPr="00CF0F5E" w:rsidRDefault="00044D74" w:rsidP="00044D74">
            <w:pPr>
              <w:jc w:val="both"/>
              <w:rPr>
                <w:rFonts w:ascii="Palatino Linotype" w:hAnsi="Palatino Linotype" w:cs="Times New Roman"/>
                <w:sz w:val="24"/>
                <w:szCs w:val="24"/>
              </w:rPr>
            </w:pPr>
            <w:r w:rsidRPr="00CF0F5E">
              <w:rPr>
                <w:rFonts w:ascii="Palatino Linotype" w:hAnsi="Palatino Linotype" w:cs="Times New Roman"/>
                <w:b/>
                <w:sz w:val="24"/>
                <w:szCs w:val="24"/>
              </w:rPr>
              <w:t>If disapproved</w:t>
            </w:r>
            <w:r w:rsidRPr="00CF0F5E">
              <w:rPr>
                <w:rFonts w:ascii="Palatino Linotype" w:hAnsi="Palatino Linotype" w:cs="Times New Roman"/>
                <w:sz w:val="24"/>
                <w:szCs w:val="24"/>
              </w:rPr>
              <w:t xml:space="preserve">, </w:t>
            </w:r>
            <w:r w:rsidRPr="004C77E7">
              <w:rPr>
                <w:rFonts w:ascii="Palatino Linotype" w:hAnsi="Palatino Linotype" w:cs="Times New Roman"/>
                <w:sz w:val="24"/>
                <w:szCs w:val="24"/>
              </w:rPr>
              <w:t>send</w:t>
            </w:r>
            <w:r w:rsidR="008A3866">
              <w:rPr>
                <w:rFonts w:ascii="Palatino Linotype" w:hAnsi="Palatino Linotype" w:cs="Times New Roman"/>
                <w:sz w:val="24"/>
                <w:szCs w:val="24"/>
              </w:rPr>
              <w:t>s</w:t>
            </w:r>
            <w:r w:rsidRPr="004C77E7">
              <w:rPr>
                <w:rFonts w:ascii="Palatino Linotype" w:hAnsi="Palatino Linotype" w:cs="Times New Roman"/>
                <w:sz w:val="24"/>
                <w:szCs w:val="24"/>
              </w:rPr>
              <w:t xml:space="preserve"> t</w:t>
            </w:r>
            <w:r w:rsidR="008A3866">
              <w:rPr>
                <w:rFonts w:ascii="Palatino Linotype" w:hAnsi="Palatino Linotype" w:cs="Times New Roman"/>
                <w:sz w:val="24"/>
                <w:szCs w:val="24"/>
              </w:rPr>
              <w:t xml:space="preserve">o Chair for decision </w:t>
            </w:r>
            <w:r w:rsidRPr="004C77E7">
              <w:rPr>
                <w:rFonts w:ascii="Palatino Linotype" w:hAnsi="Palatino Linotype" w:cs="Times New Roman"/>
                <w:sz w:val="24"/>
                <w:szCs w:val="24"/>
              </w:rPr>
              <w:t>whether to undergo full board.</w:t>
            </w:r>
          </w:p>
        </w:tc>
        <w:tc>
          <w:tcPr>
            <w:tcW w:w="3158" w:type="dxa"/>
          </w:tcPr>
          <w:p w:rsidR="00044D74" w:rsidRPr="00CF0F5E" w:rsidRDefault="00044D74" w:rsidP="00044D74">
            <w:pPr>
              <w:pStyle w:val="Default"/>
              <w:jc w:val="both"/>
              <w:rPr>
                <w:rFonts w:cs="Times New Roman"/>
                <w:color w:val="auto"/>
              </w:rPr>
            </w:pPr>
            <w:r w:rsidRPr="00CF0F5E">
              <w:rPr>
                <w:rFonts w:cs="Times New Roman"/>
                <w:color w:val="auto"/>
              </w:rPr>
              <w:t>Administrative Staff</w:t>
            </w:r>
          </w:p>
        </w:tc>
      </w:tr>
    </w:tbl>
    <w:p w:rsidR="00044D74" w:rsidRDefault="00CC74E6" w:rsidP="00044D74">
      <w:pPr>
        <w:jc w:val="both"/>
        <w:rPr>
          <w:rFonts w:ascii="Palatino Linotype" w:hAnsi="Palatino Linotype" w:cs="Times New Roman"/>
          <w:b/>
          <w:sz w:val="24"/>
          <w:szCs w:val="24"/>
        </w:rPr>
      </w:pPr>
      <w:r>
        <w:rPr>
          <w:rFonts w:ascii="Palatino Linotype" w:hAnsi="Palatino Linotype" w:cs="Times New Roman"/>
          <w:b/>
          <w:sz w:val="24"/>
          <w:szCs w:val="24"/>
        </w:rPr>
        <w:tab/>
      </w:r>
    </w:p>
    <w:p w:rsidR="005210FF" w:rsidRPr="00CF0F5E" w:rsidRDefault="00A74F0B" w:rsidP="00564EA3">
      <w:pPr>
        <w:ind w:firstLine="720"/>
        <w:jc w:val="both"/>
        <w:rPr>
          <w:rFonts w:ascii="Palatino Linotype" w:hAnsi="Palatino Linotype" w:cs="Times New Roman"/>
          <w:b/>
          <w:sz w:val="24"/>
          <w:szCs w:val="24"/>
        </w:rPr>
      </w:pPr>
      <w:r>
        <w:rPr>
          <w:rFonts w:ascii="Palatino Linotype" w:hAnsi="Palatino Linotype" w:cs="Times New Roman"/>
          <w:b/>
          <w:sz w:val="24"/>
          <w:szCs w:val="24"/>
        </w:rPr>
        <w:t>2.3</w:t>
      </w:r>
      <w:r w:rsidR="005210FF">
        <w:rPr>
          <w:rFonts w:ascii="Palatino Linotype" w:hAnsi="Palatino Linotype" w:cs="Times New Roman"/>
          <w:b/>
          <w:sz w:val="24"/>
          <w:szCs w:val="24"/>
        </w:rPr>
        <w:t>.2 Detailed Instructions</w:t>
      </w:r>
    </w:p>
    <w:p w:rsidR="00CC64F1" w:rsidRDefault="000E6F51" w:rsidP="00564EA3">
      <w:pPr>
        <w:ind w:left="720" w:firstLine="720"/>
        <w:jc w:val="both"/>
        <w:rPr>
          <w:rFonts w:ascii="Palatino Linotype" w:hAnsi="Palatino Linotype" w:cs="Times New Roman"/>
          <w:b/>
          <w:bCs/>
          <w:iCs/>
          <w:sz w:val="24"/>
          <w:szCs w:val="24"/>
        </w:rPr>
      </w:pPr>
      <w:r>
        <w:rPr>
          <w:rFonts w:ascii="Palatino Linotype" w:hAnsi="Palatino Linotype" w:cs="Times New Roman"/>
          <w:b/>
          <w:sz w:val="24"/>
          <w:szCs w:val="24"/>
        </w:rPr>
        <w:t>2.3</w:t>
      </w:r>
      <w:r w:rsidR="00496A00">
        <w:rPr>
          <w:rFonts w:ascii="Palatino Linotype" w:hAnsi="Palatino Linotype" w:cs="Times New Roman"/>
          <w:b/>
          <w:bCs/>
          <w:sz w:val="24"/>
          <w:szCs w:val="24"/>
        </w:rPr>
        <w:t>.2</w:t>
      </w:r>
      <w:r w:rsidR="00044D74" w:rsidRPr="00CF0F5E">
        <w:rPr>
          <w:rFonts w:ascii="Palatino Linotype" w:hAnsi="Palatino Linotype" w:cs="Times New Roman"/>
          <w:b/>
          <w:bCs/>
          <w:sz w:val="24"/>
          <w:szCs w:val="24"/>
        </w:rPr>
        <w:t>.</w:t>
      </w:r>
      <w:r w:rsidR="00496A00">
        <w:rPr>
          <w:rFonts w:ascii="Palatino Linotype" w:hAnsi="Palatino Linotype" w:cs="Times New Roman"/>
          <w:b/>
          <w:bCs/>
          <w:sz w:val="24"/>
          <w:szCs w:val="24"/>
        </w:rPr>
        <w:t>1</w:t>
      </w:r>
      <w:r w:rsidR="00044D74" w:rsidRPr="00CF0F5E">
        <w:rPr>
          <w:rFonts w:ascii="Palatino Linotype" w:hAnsi="Palatino Linotype" w:cs="Times New Roman"/>
          <w:b/>
          <w:bCs/>
          <w:sz w:val="24"/>
          <w:szCs w:val="24"/>
        </w:rPr>
        <w:t xml:space="preserve"> </w:t>
      </w:r>
      <w:r w:rsidR="00044D74" w:rsidRPr="00CF0F5E">
        <w:rPr>
          <w:rFonts w:ascii="Palatino Linotype" w:hAnsi="Palatino Linotype" w:cs="Times New Roman"/>
          <w:b/>
          <w:bCs/>
          <w:iCs/>
          <w:sz w:val="24"/>
          <w:szCs w:val="24"/>
        </w:rPr>
        <w:t xml:space="preserve">Receipt and management of study protocol submission </w:t>
      </w:r>
    </w:p>
    <w:p w:rsidR="00CC64F1" w:rsidRDefault="00DE1918" w:rsidP="00564EA3">
      <w:pPr>
        <w:ind w:left="1440"/>
        <w:jc w:val="both"/>
        <w:rPr>
          <w:rFonts w:ascii="Palatino Linotype" w:hAnsi="Palatino Linotype" w:cs="Times New Roman"/>
          <w:bCs/>
          <w:sz w:val="24"/>
          <w:szCs w:val="24"/>
        </w:rPr>
      </w:pPr>
      <w:r>
        <w:rPr>
          <w:rFonts w:ascii="Palatino Linotype" w:hAnsi="Palatino Linotype" w:cs="Times New Roman"/>
          <w:b/>
          <w:bCs/>
          <w:iCs/>
          <w:sz w:val="24"/>
          <w:szCs w:val="24"/>
        </w:rPr>
        <w:t xml:space="preserve">a. </w:t>
      </w:r>
      <w:r w:rsidR="009354C3">
        <w:rPr>
          <w:rFonts w:ascii="Palatino Linotype" w:hAnsi="Palatino Linotype" w:cs="Times New Roman"/>
          <w:sz w:val="24"/>
          <w:szCs w:val="24"/>
        </w:rPr>
        <w:t xml:space="preserve">The administrative staff receives the </w:t>
      </w:r>
      <w:r w:rsidR="00044D74" w:rsidRPr="00CF0F5E">
        <w:rPr>
          <w:rFonts w:ascii="Palatino Linotype" w:hAnsi="Palatino Linotype" w:cs="Times New Roman"/>
          <w:sz w:val="24"/>
          <w:szCs w:val="24"/>
        </w:rPr>
        <w:t>protocol package for</w:t>
      </w:r>
      <w:r w:rsidR="009354C3">
        <w:rPr>
          <w:rFonts w:ascii="Palatino Linotype" w:hAnsi="Palatino Linotype" w:cs="Times New Roman"/>
          <w:sz w:val="24"/>
          <w:szCs w:val="24"/>
        </w:rPr>
        <w:t xml:space="preserve"> initial review</w:t>
      </w:r>
      <w:r w:rsidR="00044D74" w:rsidRPr="00CF0F5E">
        <w:rPr>
          <w:rFonts w:ascii="Palatino Linotype" w:hAnsi="Palatino Linotype" w:cs="Times New Roman"/>
          <w:sz w:val="24"/>
          <w:szCs w:val="24"/>
        </w:rPr>
        <w:t xml:space="preserve"> together with duly signed and accomplished forms and documents (as applicable) as enumerated in </w:t>
      </w:r>
      <w:r w:rsidR="00801484">
        <w:rPr>
          <w:rFonts w:ascii="Palatino Linotype" w:hAnsi="Palatino Linotype" w:cs="Times New Roman"/>
          <w:b/>
          <w:bCs/>
          <w:i/>
          <w:sz w:val="24"/>
          <w:szCs w:val="24"/>
        </w:rPr>
        <w:t>MMMC-RERC F-2</w:t>
      </w:r>
      <w:r w:rsidR="00044D74" w:rsidRPr="00CF0F5E">
        <w:rPr>
          <w:rFonts w:ascii="Palatino Linotype" w:hAnsi="Palatino Linotype" w:cs="Times New Roman"/>
          <w:b/>
          <w:bCs/>
          <w:i/>
          <w:sz w:val="24"/>
          <w:szCs w:val="24"/>
        </w:rPr>
        <w:t>-A: REVIEW CHECKLIST</w:t>
      </w:r>
      <w:r w:rsidR="009354C3">
        <w:rPr>
          <w:rFonts w:ascii="Palatino Linotype" w:hAnsi="Palatino Linotype" w:cs="Times New Roman"/>
          <w:b/>
          <w:bCs/>
          <w:i/>
          <w:sz w:val="24"/>
          <w:szCs w:val="24"/>
        </w:rPr>
        <w:t xml:space="preserve">. </w:t>
      </w:r>
      <w:r w:rsidR="00CC64F1">
        <w:rPr>
          <w:rFonts w:ascii="Palatino Linotype" w:hAnsi="Palatino Linotype" w:cs="Times New Roman"/>
          <w:b/>
          <w:bCs/>
          <w:i/>
          <w:sz w:val="24"/>
          <w:szCs w:val="24"/>
        </w:rPr>
        <w:t xml:space="preserve"> </w:t>
      </w:r>
      <w:r w:rsidR="009354C3">
        <w:rPr>
          <w:rFonts w:ascii="Palatino Linotype" w:hAnsi="Palatino Linotype" w:cs="Times New Roman"/>
          <w:bCs/>
          <w:sz w:val="24"/>
          <w:szCs w:val="24"/>
        </w:rPr>
        <w:t>Proof of payment of the Reviewers’ fee is also submitted.</w:t>
      </w:r>
    </w:p>
    <w:p w:rsidR="00CC64F1" w:rsidRDefault="00DE1918" w:rsidP="00564EA3">
      <w:pPr>
        <w:ind w:left="1440"/>
        <w:jc w:val="both"/>
        <w:rPr>
          <w:rFonts w:ascii="Palatino Linotype" w:hAnsi="Palatino Linotype" w:cs="Times New Roman"/>
          <w:sz w:val="24"/>
          <w:szCs w:val="24"/>
        </w:rPr>
      </w:pPr>
      <w:r>
        <w:rPr>
          <w:rFonts w:ascii="Palatino Linotype" w:hAnsi="Palatino Linotype" w:cs="Times New Roman"/>
          <w:sz w:val="24"/>
          <w:szCs w:val="24"/>
        </w:rPr>
        <w:t xml:space="preserve">b. </w:t>
      </w:r>
      <w:r w:rsidR="00044D74" w:rsidRPr="00CC64F1">
        <w:rPr>
          <w:rFonts w:ascii="Palatino Linotype" w:hAnsi="Palatino Linotype" w:cs="Times New Roman"/>
          <w:sz w:val="24"/>
          <w:szCs w:val="24"/>
        </w:rPr>
        <w:t xml:space="preserve">The </w:t>
      </w:r>
      <w:r w:rsidR="00FF5145" w:rsidRPr="00CC64F1">
        <w:rPr>
          <w:rFonts w:ascii="Palatino Linotype" w:hAnsi="Palatino Linotype" w:cs="Times New Roman"/>
          <w:sz w:val="24"/>
          <w:szCs w:val="24"/>
        </w:rPr>
        <w:t>A</w:t>
      </w:r>
      <w:r w:rsidR="00F135E3" w:rsidRPr="00CC64F1">
        <w:rPr>
          <w:rFonts w:ascii="Palatino Linotype" w:hAnsi="Palatino Linotype" w:cs="Times New Roman"/>
          <w:sz w:val="24"/>
          <w:szCs w:val="24"/>
        </w:rPr>
        <w:t>dministra</w:t>
      </w:r>
      <w:r w:rsidR="00FF5145" w:rsidRPr="00CC64F1">
        <w:rPr>
          <w:rFonts w:ascii="Palatino Linotype" w:hAnsi="Palatino Linotype" w:cs="Times New Roman"/>
          <w:sz w:val="24"/>
          <w:szCs w:val="24"/>
        </w:rPr>
        <w:t>tive</w:t>
      </w:r>
      <w:r w:rsidR="00044D74" w:rsidRPr="00CC64F1">
        <w:rPr>
          <w:rFonts w:ascii="Palatino Linotype" w:hAnsi="Palatino Linotype" w:cs="Times New Roman"/>
          <w:sz w:val="24"/>
          <w:szCs w:val="24"/>
        </w:rPr>
        <w:t xml:space="preserve"> Staff ensures completeness of submitted forms and documents using the above checklist. </w:t>
      </w:r>
    </w:p>
    <w:p w:rsidR="00CC64F1" w:rsidRDefault="00CC64F1" w:rsidP="00564EA3">
      <w:pPr>
        <w:ind w:left="1440"/>
        <w:jc w:val="both"/>
        <w:rPr>
          <w:rFonts w:ascii="Palatino Linotype" w:hAnsi="Palatino Linotype" w:cs="Times New Roman"/>
          <w:sz w:val="24"/>
          <w:szCs w:val="24"/>
        </w:rPr>
      </w:pPr>
      <w:r w:rsidRPr="00CC64F1">
        <w:rPr>
          <w:rFonts w:ascii="Palatino Linotype" w:hAnsi="Palatino Linotype" w:cs="Times New Roman"/>
          <w:sz w:val="24"/>
          <w:szCs w:val="24"/>
        </w:rPr>
        <w:t>c.</w:t>
      </w:r>
      <w:r w:rsidR="00564EA3">
        <w:rPr>
          <w:rFonts w:ascii="Palatino Linotype" w:hAnsi="Palatino Linotype" w:cs="Times New Roman"/>
          <w:sz w:val="24"/>
          <w:szCs w:val="24"/>
        </w:rPr>
        <w:t xml:space="preserve"> </w:t>
      </w:r>
      <w:r w:rsidR="00044D74" w:rsidRPr="00CC64F1">
        <w:rPr>
          <w:rFonts w:ascii="Palatino Linotype" w:hAnsi="Palatino Linotype" w:cs="Times New Roman"/>
          <w:sz w:val="24"/>
          <w:szCs w:val="24"/>
        </w:rPr>
        <w:t xml:space="preserve">The </w:t>
      </w:r>
      <w:r w:rsidR="000118C9" w:rsidRPr="00CC64F1">
        <w:rPr>
          <w:rFonts w:ascii="Palatino Linotype" w:hAnsi="Palatino Linotype" w:cs="Times New Roman"/>
          <w:sz w:val="24"/>
          <w:szCs w:val="24"/>
        </w:rPr>
        <w:t xml:space="preserve">Administrative Staff </w:t>
      </w:r>
      <w:r w:rsidR="00044D74" w:rsidRPr="00CC64F1">
        <w:rPr>
          <w:rFonts w:ascii="Palatino Linotype" w:hAnsi="Palatino Linotype" w:cs="Times New Roman"/>
          <w:sz w:val="24"/>
          <w:szCs w:val="24"/>
        </w:rPr>
        <w:t>receiving the study pro</w:t>
      </w:r>
      <w:r w:rsidR="00A03DCE" w:rsidRPr="00CC64F1">
        <w:rPr>
          <w:rFonts w:ascii="Palatino Linotype" w:hAnsi="Palatino Linotype" w:cs="Times New Roman"/>
          <w:sz w:val="24"/>
          <w:szCs w:val="24"/>
        </w:rPr>
        <w:t xml:space="preserve">tocol assigns the </w:t>
      </w:r>
      <w:r w:rsidR="00044D74" w:rsidRPr="00CC64F1">
        <w:rPr>
          <w:rFonts w:ascii="Palatino Linotype" w:hAnsi="Palatino Linotype" w:cs="Times New Roman"/>
          <w:sz w:val="24"/>
          <w:szCs w:val="24"/>
        </w:rPr>
        <w:t>MMMC-RERC code to the package and writes it onto all the forms and documents submitted.</w:t>
      </w:r>
    </w:p>
    <w:p w:rsidR="00CC64F1" w:rsidRDefault="00CC64F1" w:rsidP="00564EA3">
      <w:pPr>
        <w:ind w:left="1440"/>
        <w:jc w:val="both"/>
        <w:rPr>
          <w:rFonts w:ascii="Palatino Linotype" w:hAnsi="Palatino Linotype" w:cs="Times New Roman"/>
          <w:sz w:val="24"/>
          <w:szCs w:val="24"/>
        </w:rPr>
      </w:pPr>
      <w:r>
        <w:rPr>
          <w:rFonts w:ascii="Palatino Linotype" w:hAnsi="Palatino Linotype" w:cs="Times New Roman"/>
          <w:sz w:val="24"/>
          <w:szCs w:val="24"/>
        </w:rPr>
        <w:t>d.</w:t>
      </w:r>
      <w:r w:rsidR="00564EA3">
        <w:rPr>
          <w:rFonts w:ascii="Palatino Linotype" w:hAnsi="Palatino Linotype" w:cs="Times New Roman"/>
          <w:sz w:val="24"/>
          <w:szCs w:val="24"/>
        </w:rPr>
        <w:t xml:space="preserve"> </w:t>
      </w:r>
      <w:r w:rsidR="005210FF" w:rsidRPr="00CC64F1">
        <w:rPr>
          <w:rFonts w:ascii="Palatino Linotype" w:hAnsi="Palatino Linotype" w:cs="Times New Roman"/>
          <w:sz w:val="24"/>
          <w:szCs w:val="24"/>
        </w:rPr>
        <w:t>The administrative</w:t>
      </w:r>
      <w:r w:rsidR="00044D74" w:rsidRPr="00CC64F1">
        <w:rPr>
          <w:rFonts w:ascii="Palatino Linotype" w:hAnsi="Palatino Linotype" w:cs="Times New Roman"/>
          <w:sz w:val="24"/>
          <w:szCs w:val="24"/>
        </w:rPr>
        <w:t xml:space="preserve"> staff signs </w:t>
      </w:r>
      <w:r w:rsidR="00FC6573" w:rsidRPr="00CC64F1">
        <w:rPr>
          <w:rFonts w:ascii="Palatino Linotype" w:hAnsi="Palatino Linotype" w:cs="Times New Roman"/>
          <w:b/>
          <w:i/>
          <w:sz w:val="24"/>
          <w:szCs w:val="24"/>
        </w:rPr>
        <w:t>MMMC-RERC F-2</w:t>
      </w:r>
      <w:r w:rsidR="00044D74" w:rsidRPr="00CC64F1">
        <w:rPr>
          <w:rFonts w:ascii="Palatino Linotype" w:hAnsi="Palatino Linotype" w:cs="Times New Roman"/>
          <w:b/>
          <w:i/>
          <w:sz w:val="24"/>
          <w:szCs w:val="24"/>
        </w:rPr>
        <w:t xml:space="preserve">-A: REVIEW CHECKLIST FORM </w:t>
      </w:r>
      <w:r w:rsidR="00044D74" w:rsidRPr="00CC64F1">
        <w:rPr>
          <w:rFonts w:ascii="Palatino Linotype" w:hAnsi="Palatino Linotype" w:cs="Times New Roman"/>
          <w:sz w:val="24"/>
          <w:szCs w:val="24"/>
        </w:rPr>
        <w:t>to document the receipt of study protocol package and gives one copy of duly signed form to the PI or designated representat</w:t>
      </w:r>
      <w:r w:rsidR="005210FF" w:rsidRPr="00CC64F1">
        <w:rPr>
          <w:rFonts w:ascii="Palatino Linotype" w:hAnsi="Palatino Linotype" w:cs="Times New Roman"/>
          <w:sz w:val="24"/>
          <w:szCs w:val="24"/>
        </w:rPr>
        <w:t xml:space="preserve">ive </w:t>
      </w:r>
      <w:r w:rsidR="005210FF" w:rsidRPr="00CC64F1">
        <w:rPr>
          <w:rFonts w:ascii="Palatino Linotype" w:hAnsi="Palatino Linotype" w:cs="Times New Roman"/>
          <w:sz w:val="24"/>
          <w:szCs w:val="24"/>
        </w:rPr>
        <w:lastRenderedPageBreak/>
        <w:t>of the package, and attaches</w:t>
      </w:r>
      <w:r w:rsidR="00044D74" w:rsidRPr="00CC64F1">
        <w:rPr>
          <w:rFonts w:ascii="Palatino Linotype" w:hAnsi="Palatino Linotype" w:cs="Times New Roman"/>
          <w:sz w:val="24"/>
          <w:szCs w:val="24"/>
        </w:rPr>
        <w:t xml:space="preserve"> another duly signed form to the study protocol package.</w:t>
      </w:r>
    </w:p>
    <w:p w:rsidR="00CC64F1" w:rsidRDefault="00CC64F1" w:rsidP="00564EA3">
      <w:pPr>
        <w:ind w:left="1440"/>
        <w:jc w:val="both"/>
        <w:rPr>
          <w:rFonts w:ascii="Palatino Linotype" w:hAnsi="Palatino Linotype" w:cs="Times New Roman"/>
          <w:b/>
          <w:i/>
          <w:sz w:val="24"/>
          <w:szCs w:val="24"/>
        </w:rPr>
      </w:pPr>
      <w:r w:rsidRPr="00CC64F1">
        <w:rPr>
          <w:rFonts w:ascii="Palatino Linotype" w:hAnsi="Palatino Linotype" w:cs="Times New Roman"/>
          <w:sz w:val="24"/>
          <w:szCs w:val="24"/>
        </w:rPr>
        <w:t>e.</w:t>
      </w:r>
      <w:r w:rsidR="00564EA3">
        <w:rPr>
          <w:rFonts w:ascii="Palatino Linotype" w:hAnsi="Palatino Linotype" w:cs="Times New Roman"/>
          <w:sz w:val="24"/>
          <w:szCs w:val="24"/>
        </w:rPr>
        <w:t xml:space="preserve"> </w:t>
      </w:r>
      <w:r w:rsidR="005210FF" w:rsidRPr="00CC64F1">
        <w:rPr>
          <w:rFonts w:ascii="Palatino Linotype" w:hAnsi="Palatino Linotype" w:cs="Times New Roman"/>
          <w:sz w:val="24"/>
          <w:szCs w:val="24"/>
        </w:rPr>
        <w:t>The administrative</w:t>
      </w:r>
      <w:r w:rsidR="00044D74" w:rsidRPr="00CC64F1">
        <w:rPr>
          <w:rFonts w:ascii="Palatino Linotype" w:hAnsi="Palatino Linotype" w:cs="Times New Roman"/>
          <w:sz w:val="24"/>
          <w:szCs w:val="24"/>
        </w:rPr>
        <w:t xml:space="preserve"> Staff logs the submission using </w:t>
      </w:r>
      <w:r w:rsidR="003B490A" w:rsidRPr="00CC64F1">
        <w:rPr>
          <w:rFonts w:ascii="Palatino Linotype" w:hAnsi="Palatino Linotype" w:cs="Times New Roman"/>
          <w:b/>
          <w:i/>
          <w:sz w:val="24"/>
          <w:szCs w:val="24"/>
        </w:rPr>
        <w:t>MMMC-RERC F-5</w:t>
      </w:r>
      <w:r w:rsidR="00044D74" w:rsidRPr="00CC64F1">
        <w:rPr>
          <w:rFonts w:ascii="Palatino Linotype" w:hAnsi="Palatino Linotype" w:cs="Times New Roman"/>
          <w:b/>
          <w:i/>
          <w:sz w:val="24"/>
          <w:szCs w:val="24"/>
        </w:rPr>
        <w:t>-H</w:t>
      </w:r>
      <w:r w:rsidR="00044D74" w:rsidRPr="00CC64F1">
        <w:rPr>
          <w:rFonts w:ascii="Palatino Linotype" w:hAnsi="Palatino Linotype" w:cs="Times New Roman"/>
          <w:i/>
          <w:sz w:val="24"/>
          <w:szCs w:val="24"/>
        </w:rPr>
        <w:t xml:space="preserve">: </w:t>
      </w:r>
      <w:r w:rsidR="00044D74" w:rsidRPr="00CC64F1">
        <w:rPr>
          <w:rFonts w:ascii="Palatino Linotype" w:hAnsi="Palatino Linotype" w:cs="Times New Roman"/>
          <w:b/>
          <w:i/>
          <w:sz w:val="24"/>
          <w:szCs w:val="24"/>
        </w:rPr>
        <w:t>SUBMISSION LOG.</w:t>
      </w:r>
    </w:p>
    <w:p w:rsidR="00CC64F1" w:rsidRDefault="00CC64F1" w:rsidP="00564EA3">
      <w:pPr>
        <w:ind w:left="1440"/>
        <w:jc w:val="both"/>
        <w:rPr>
          <w:rFonts w:ascii="Palatino Linotype" w:hAnsi="Palatino Linotype" w:cs="Times New Roman"/>
          <w:sz w:val="24"/>
          <w:szCs w:val="24"/>
        </w:rPr>
      </w:pPr>
      <w:r w:rsidRPr="00CC64F1">
        <w:rPr>
          <w:rFonts w:ascii="Palatino Linotype" w:hAnsi="Palatino Linotype" w:cs="Times New Roman"/>
          <w:b/>
          <w:iCs/>
          <w:sz w:val="24"/>
          <w:szCs w:val="24"/>
        </w:rPr>
        <w:t xml:space="preserve">f. </w:t>
      </w:r>
      <w:r w:rsidR="00044D74" w:rsidRPr="00CC64F1">
        <w:rPr>
          <w:rFonts w:ascii="Palatino Linotype" w:hAnsi="Palatino Linotype" w:cs="Times New Roman"/>
          <w:sz w:val="24"/>
          <w:szCs w:val="24"/>
        </w:rPr>
        <w:t xml:space="preserve">Payment of the reviewers’ fee must be made before the protocol package is submitted. Review of protocol will be done only on presentation (by the principal investigator or a representative of the clinical trial) to the </w:t>
      </w:r>
      <w:r w:rsidR="000D1E44" w:rsidRPr="00CC64F1">
        <w:rPr>
          <w:rFonts w:ascii="Palatino Linotype" w:hAnsi="Palatino Linotype" w:cs="Times New Roman"/>
          <w:sz w:val="24"/>
          <w:szCs w:val="24"/>
        </w:rPr>
        <w:t xml:space="preserve">Administrative Staff </w:t>
      </w:r>
      <w:r w:rsidR="00044D74" w:rsidRPr="00CC64F1">
        <w:rPr>
          <w:rFonts w:ascii="Palatino Linotype" w:hAnsi="Palatino Linotype" w:cs="Times New Roman"/>
          <w:sz w:val="24"/>
          <w:szCs w:val="24"/>
        </w:rPr>
        <w:t xml:space="preserve">of an official receipt from the MMMC. </w:t>
      </w:r>
    </w:p>
    <w:p w:rsidR="00CC64F1" w:rsidRDefault="00CC64F1" w:rsidP="00564EA3">
      <w:pPr>
        <w:ind w:left="1440"/>
        <w:jc w:val="both"/>
        <w:rPr>
          <w:rFonts w:ascii="Palatino Linotype" w:hAnsi="Palatino Linotype" w:cs="Times New Roman"/>
          <w:sz w:val="24"/>
          <w:szCs w:val="24"/>
        </w:rPr>
      </w:pPr>
      <w:r>
        <w:rPr>
          <w:rFonts w:ascii="Palatino Linotype" w:hAnsi="Palatino Linotype" w:cs="Times New Roman"/>
          <w:sz w:val="24"/>
          <w:szCs w:val="24"/>
        </w:rPr>
        <w:t xml:space="preserve">g. </w:t>
      </w:r>
      <w:r w:rsidR="00044D74" w:rsidRPr="00CC64F1">
        <w:rPr>
          <w:rFonts w:ascii="Palatino Linotype" w:hAnsi="Palatino Linotype" w:cs="Times New Roman"/>
          <w:sz w:val="24"/>
          <w:szCs w:val="24"/>
        </w:rPr>
        <w:t>The payment will be made in the name of MMMC. The pay</w:t>
      </w:r>
      <w:r w:rsidRPr="00CC64F1">
        <w:rPr>
          <w:rFonts w:ascii="Palatino Linotype" w:hAnsi="Palatino Linotype" w:cs="Times New Roman"/>
          <w:sz w:val="24"/>
          <w:szCs w:val="24"/>
        </w:rPr>
        <w:t>ment includes MMMC-RERC fee (P50</w:t>
      </w:r>
      <w:r w:rsidR="00044D74" w:rsidRPr="00CC64F1">
        <w:rPr>
          <w:rFonts w:ascii="Palatino Linotype" w:hAnsi="Palatino Linotype" w:cs="Times New Roman"/>
          <w:sz w:val="24"/>
          <w:szCs w:val="24"/>
        </w:rPr>
        <w:t>, 000).</w:t>
      </w:r>
    </w:p>
    <w:p w:rsidR="00CC64F1" w:rsidRDefault="00CC64F1" w:rsidP="00564EA3">
      <w:pPr>
        <w:ind w:left="1440"/>
        <w:jc w:val="both"/>
        <w:rPr>
          <w:rFonts w:ascii="Palatino Linotype" w:hAnsi="Palatino Linotype" w:cs="Times New Roman"/>
          <w:sz w:val="24"/>
          <w:szCs w:val="24"/>
        </w:rPr>
      </w:pPr>
      <w:r>
        <w:rPr>
          <w:rFonts w:ascii="Palatino Linotype" w:hAnsi="Palatino Linotype" w:cs="Times New Roman"/>
          <w:sz w:val="24"/>
          <w:szCs w:val="24"/>
        </w:rPr>
        <w:t>h</w:t>
      </w:r>
      <w:r w:rsidRPr="00CC64F1">
        <w:rPr>
          <w:rFonts w:ascii="Palatino Linotype" w:hAnsi="Palatino Linotype" w:cs="Times New Roman"/>
          <w:sz w:val="24"/>
          <w:szCs w:val="24"/>
        </w:rPr>
        <w:t xml:space="preserve">. </w:t>
      </w:r>
      <w:r w:rsidR="00044D74" w:rsidRPr="00CC64F1">
        <w:rPr>
          <w:rFonts w:ascii="Palatino Linotype" w:hAnsi="Palatino Linotype" w:cs="Times New Roman"/>
          <w:sz w:val="24"/>
          <w:szCs w:val="24"/>
        </w:rPr>
        <w:t xml:space="preserve">The MMMC accounting division will then </w:t>
      </w:r>
      <w:r w:rsidR="00690905">
        <w:rPr>
          <w:rFonts w:ascii="Palatino Linotype" w:hAnsi="Palatino Linotype" w:cs="Times New Roman"/>
          <w:sz w:val="24"/>
          <w:szCs w:val="24"/>
        </w:rPr>
        <w:t>make a check in the amount of P</w:t>
      </w:r>
      <w:r w:rsidR="00044D74" w:rsidRPr="00CC64F1">
        <w:rPr>
          <w:rFonts w:ascii="Palatino Linotype" w:hAnsi="Palatino Linotype" w:cs="Times New Roman"/>
          <w:sz w:val="24"/>
          <w:szCs w:val="24"/>
        </w:rPr>
        <w:t>5</w:t>
      </w:r>
      <w:r w:rsidR="00690905">
        <w:rPr>
          <w:rFonts w:ascii="Palatino Linotype" w:hAnsi="Palatino Linotype" w:cs="Times New Roman"/>
          <w:sz w:val="24"/>
          <w:szCs w:val="24"/>
        </w:rPr>
        <w:t>0</w:t>
      </w:r>
      <w:r w:rsidR="00044D74" w:rsidRPr="00CC64F1">
        <w:rPr>
          <w:rFonts w:ascii="Palatino Linotype" w:hAnsi="Palatino Linotype" w:cs="Times New Roman"/>
          <w:sz w:val="24"/>
          <w:szCs w:val="24"/>
        </w:rPr>
        <w:t xml:space="preserve">, 000 to MMMC-RERC. The money received will be used as honorarium for the reviewers (only for reviewers participating the full board review during the monthly meeting). The rest of the fund will be used to support the activities and the maintenance of the daily operation of the RERC and training activities of the members. </w:t>
      </w:r>
    </w:p>
    <w:p w:rsidR="00CC64F1" w:rsidRDefault="00564EA3" w:rsidP="00564EA3">
      <w:pPr>
        <w:ind w:left="1440"/>
        <w:jc w:val="both"/>
        <w:rPr>
          <w:rFonts w:ascii="Palatino Linotype" w:hAnsi="Palatino Linotype" w:cs="Times New Roman"/>
          <w:b/>
          <w:sz w:val="24"/>
          <w:szCs w:val="24"/>
        </w:rPr>
      </w:pPr>
      <w:r>
        <w:rPr>
          <w:rFonts w:ascii="Palatino Linotype" w:hAnsi="Palatino Linotype" w:cs="Times New Roman"/>
          <w:sz w:val="24"/>
          <w:szCs w:val="24"/>
        </w:rPr>
        <w:t xml:space="preserve">i. </w:t>
      </w:r>
      <w:r w:rsidR="00EC0ACF" w:rsidRPr="00CC64F1">
        <w:rPr>
          <w:rFonts w:ascii="Palatino Linotype" w:hAnsi="Palatino Linotype" w:cs="Times New Roman"/>
          <w:sz w:val="24"/>
          <w:szCs w:val="24"/>
        </w:rPr>
        <w:t xml:space="preserve">The administrative staff prepares </w:t>
      </w:r>
      <w:r w:rsidR="00EC0ACF" w:rsidRPr="00CC64F1">
        <w:rPr>
          <w:rFonts w:ascii="Palatino Linotype" w:hAnsi="Palatino Linotype" w:cs="Times New Roman"/>
          <w:b/>
          <w:i/>
          <w:sz w:val="24"/>
          <w:szCs w:val="24"/>
        </w:rPr>
        <w:t>MMMC-RERC F-2-H: ACKNOWLEDGEMENT LETTER</w:t>
      </w:r>
      <w:r w:rsidR="00EC0ACF" w:rsidRPr="00CC64F1">
        <w:rPr>
          <w:rFonts w:ascii="Palatino Linotype" w:hAnsi="Palatino Linotype" w:cs="Times New Roman"/>
          <w:sz w:val="24"/>
          <w:szCs w:val="24"/>
        </w:rPr>
        <w:t xml:space="preserve"> that</w:t>
      </w:r>
      <w:r w:rsidR="00C17D7E" w:rsidRPr="00CC64F1">
        <w:rPr>
          <w:rFonts w:ascii="Palatino Linotype" w:hAnsi="Palatino Linotype" w:cs="Times New Roman"/>
          <w:sz w:val="24"/>
          <w:szCs w:val="24"/>
        </w:rPr>
        <w:t xml:space="preserve"> w</w:t>
      </w:r>
      <w:r w:rsidR="00965549" w:rsidRPr="00CC64F1">
        <w:rPr>
          <w:rFonts w:ascii="Palatino Linotype" w:hAnsi="Palatino Linotype" w:cs="Times New Roman"/>
          <w:sz w:val="24"/>
          <w:szCs w:val="24"/>
        </w:rPr>
        <w:t>i</w:t>
      </w:r>
      <w:r w:rsidR="00C17D7E" w:rsidRPr="00CC64F1">
        <w:rPr>
          <w:rFonts w:ascii="Palatino Linotype" w:hAnsi="Palatino Linotype" w:cs="Times New Roman"/>
          <w:sz w:val="24"/>
          <w:szCs w:val="24"/>
        </w:rPr>
        <w:t>ll be sent to t</w:t>
      </w:r>
      <w:r w:rsidR="00044D74" w:rsidRPr="00CC64F1">
        <w:rPr>
          <w:rFonts w:ascii="Palatino Linotype" w:hAnsi="Palatino Linotype" w:cs="Times New Roman"/>
          <w:sz w:val="24"/>
          <w:szCs w:val="24"/>
        </w:rPr>
        <w:t>he Pri</w:t>
      </w:r>
      <w:r w:rsidR="00C17D7E" w:rsidRPr="00CC64F1">
        <w:rPr>
          <w:rFonts w:ascii="Palatino Linotype" w:hAnsi="Palatino Linotype" w:cs="Times New Roman"/>
          <w:sz w:val="24"/>
          <w:szCs w:val="24"/>
        </w:rPr>
        <w:t xml:space="preserve">ncipal Investigator at least fifteen (15) calendar days prior to the scheduled full board meeting. </w:t>
      </w:r>
      <w:r w:rsidR="00C17D7E" w:rsidRPr="00CC64F1">
        <w:rPr>
          <w:rFonts w:ascii="Palatino Linotype" w:hAnsi="Palatino Linotype" w:cs="Times New Roman"/>
          <w:b/>
          <w:i/>
          <w:sz w:val="24"/>
          <w:szCs w:val="24"/>
        </w:rPr>
        <w:t>MMMC-RERC</w:t>
      </w:r>
      <w:r w:rsidR="00723D14" w:rsidRPr="00CC64F1">
        <w:rPr>
          <w:rFonts w:ascii="Palatino Linotype" w:hAnsi="Palatino Linotype" w:cs="Times New Roman"/>
          <w:b/>
          <w:i/>
          <w:sz w:val="24"/>
          <w:szCs w:val="24"/>
        </w:rPr>
        <w:t>F-2</w:t>
      </w:r>
      <w:r w:rsidR="00044D74" w:rsidRPr="00CC64F1">
        <w:rPr>
          <w:rFonts w:ascii="Palatino Linotype" w:hAnsi="Palatino Linotype" w:cs="Times New Roman"/>
          <w:b/>
          <w:i/>
          <w:sz w:val="24"/>
          <w:szCs w:val="24"/>
        </w:rPr>
        <w:t>-H: ACKNOWLEDGEMENT LETTER</w:t>
      </w:r>
      <w:r w:rsidR="00C17D7E" w:rsidRPr="00CC64F1">
        <w:rPr>
          <w:rFonts w:ascii="Palatino Linotype" w:hAnsi="Palatino Linotype" w:cs="Times New Roman"/>
          <w:sz w:val="24"/>
          <w:szCs w:val="24"/>
        </w:rPr>
        <w:t xml:space="preserve"> </w:t>
      </w:r>
      <w:r w:rsidR="00044D74" w:rsidRPr="00CC64F1">
        <w:rPr>
          <w:rFonts w:ascii="Palatino Linotype" w:hAnsi="Palatino Linotype" w:cs="Times New Roman"/>
          <w:sz w:val="24"/>
          <w:szCs w:val="24"/>
        </w:rPr>
        <w:t>wil</w:t>
      </w:r>
      <w:r w:rsidR="00C17D7E" w:rsidRPr="00CC64F1">
        <w:rPr>
          <w:rFonts w:ascii="Palatino Linotype" w:hAnsi="Palatino Linotype" w:cs="Times New Roman"/>
          <w:sz w:val="24"/>
          <w:szCs w:val="24"/>
        </w:rPr>
        <w:t>l indicate review date and the study protocol code &lt;</w:t>
      </w:r>
      <w:r w:rsidR="00C17D7E" w:rsidRPr="00CC64F1">
        <w:rPr>
          <w:rFonts w:ascii="Palatino Linotype" w:hAnsi="Palatino Linotype" w:cs="Times New Roman"/>
          <w:b/>
          <w:sz w:val="24"/>
          <w:szCs w:val="24"/>
        </w:rPr>
        <w:t>MMMC – RERC code</w:t>
      </w:r>
      <w:r w:rsidR="00C17D7E" w:rsidRPr="00CC64F1">
        <w:rPr>
          <w:rFonts w:ascii="Palatino Linotype" w:hAnsi="Palatino Linotype" w:cs="Times New Roman"/>
          <w:sz w:val="24"/>
          <w:szCs w:val="24"/>
        </w:rPr>
        <w:t>&gt;</w:t>
      </w:r>
      <w:r w:rsidR="002767F9" w:rsidRPr="00CC64F1">
        <w:rPr>
          <w:rFonts w:ascii="Palatino Linotype" w:hAnsi="Palatino Linotype" w:cs="Times New Roman"/>
          <w:sz w:val="24"/>
          <w:szCs w:val="24"/>
        </w:rPr>
        <w:t xml:space="preserve"> which will be used for all communications to the MMMC- RERC related to the study.</w:t>
      </w:r>
    </w:p>
    <w:p w:rsidR="00CC64F1" w:rsidRDefault="00CC64F1" w:rsidP="00CC64F1">
      <w:pPr>
        <w:jc w:val="both"/>
        <w:rPr>
          <w:rFonts w:ascii="Palatino Linotype" w:hAnsi="Palatino Linotype" w:cs="Times New Roman"/>
          <w:b/>
          <w:sz w:val="24"/>
          <w:szCs w:val="24"/>
        </w:rPr>
      </w:pPr>
    </w:p>
    <w:p w:rsidR="00044D74" w:rsidRPr="00CC64F1" w:rsidRDefault="00C50263" w:rsidP="00DE1918">
      <w:pPr>
        <w:ind w:left="360" w:firstLine="720"/>
        <w:jc w:val="both"/>
        <w:rPr>
          <w:rFonts w:ascii="Palatino Linotype" w:hAnsi="Palatino Linotype" w:cs="Times New Roman"/>
          <w:b/>
          <w:sz w:val="24"/>
          <w:szCs w:val="24"/>
        </w:rPr>
      </w:pPr>
      <w:r>
        <w:rPr>
          <w:rFonts w:ascii="Palatino Linotype" w:hAnsi="Palatino Linotype" w:cs="Times New Roman"/>
          <w:b/>
          <w:sz w:val="24"/>
          <w:szCs w:val="24"/>
        </w:rPr>
        <w:t>2.3</w:t>
      </w:r>
      <w:r w:rsidR="00564EA3">
        <w:rPr>
          <w:rFonts w:ascii="Palatino Linotype" w:hAnsi="Palatino Linotype" w:cs="Times New Roman"/>
          <w:b/>
          <w:bCs/>
          <w:sz w:val="24"/>
          <w:szCs w:val="24"/>
        </w:rPr>
        <w:t xml:space="preserve">.2.2 </w:t>
      </w:r>
      <w:r w:rsidR="00044D74" w:rsidRPr="00CF0F5E">
        <w:rPr>
          <w:rFonts w:ascii="Palatino Linotype" w:hAnsi="Palatino Linotype" w:cs="Times New Roman"/>
          <w:b/>
          <w:sz w:val="24"/>
          <w:szCs w:val="24"/>
        </w:rPr>
        <w:t>Basic Documents (must submit)</w:t>
      </w:r>
    </w:p>
    <w:p w:rsidR="00044D74" w:rsidRPr="00CF0F5E" w:rsidRDefault="00044D74" w:rsidP="00564EA3">
      <w:pPr>
        <w:pStyle w:val="ListParagraph"/>
        <w:numPr>
          <w:ilvl w:val="1"/>
          <w:numId w:val="41"/>
        </w:numPr>
        <w:jc w:val="both"/>
        <w:rPr>
          <w:rFonts w:ascii="Palatino Linotype" w:hAnsi="Palatino Linotype" w:cs="Times New Roman"/>
          <w:bCs/>
          <w:sz w:val="24"/>
          <w:szCs w:val="24"/>
        </w:rPr>
      </w:pPr>
      <w:r w:rsidRPr="00CF0F5E">
        <w:rPr>
          <w:rFonts w:ascii="Palatino Linotype" w:hAnsi="Palatino Linotype" w:cs="Times New Roman"/>
          <w:sz w:val="24"/>
          <w:szCs w:val="24"/>
        </w:rPr>
        <w:t xml:space="preserve">Review Checklist </w:t>
      </w:r>
      <w:r w:rsidR="00652373">
        <w:rPr>
          <w:rFonts w:ascii="Palatino Linotype" w:hAnsi="Palatino Linotype" w:cs="Times New Roman"/>
          <w:b/>
          <w:bCs/>
          <w:sz w:val="24"/>
          <w:szCs w:val="24"/>
        </w:rPr>
        <w:t>[MMMC-RERC F-2</w:t>
      </w:r>
      <w:r w:rsidRPr="00CF0F5E">
        <w:rPr>
          <w:rFonts w:ascii="Palatino Linotype" w:hAnsi="Palatino Linotype" w:cs="Times New Roman"/>
          <w:b/>
          <w:bCs/>
          <w:sz w:val="24"/>
          <w:szCs w:val="24"/>
        </w:rPr>
        <w:t>-A]</w:t>
      </w:r>
      <w:r w:rsidRPr="00CF0F5E">
        <w:rPr>
          <w:rFonts w:ascii="Palatino Linotype" w:hAnsi="Palatino Linotype" w:cs="Times New Roman"/>
          <w:bCs/>
          <w:sz w:val="24"/>
          <w:szCs w:val="24"/>
        </w:rPr>
        <w:t xml:space="preserve"> </w:t>
      </w:r>
    </w:p>
    <w:p w:rsidR="00044D74" w:rsidRPr="00CF0F5E" w:rsidRDefault="00044D74" w:rsidP="00564EA3">
      <w:pPr>
        <w:pStyle w:val="ListParagraph"/>
        <w:numPr>
          <w:ilvl w:val="1"/>
          <w:numId w:val="41"/>
        </w:numPr>
        <w:jc w:val="both"/>
        <w:rPr>
          <w:rFonts w:ascii="Palatino Linotype" w:hAnsi="Palatino Linotype" w:cs="Times New Roman"/>
          <w:sz w:val="24"/>
          <w:szCs w:val="24"/>
        </w:rPr>
      </w:pPr>
      <w:r w:rsidRPr="00CF0F5E">
        <w:rPr>
          <w:rFonts w:ascii="Palatino Linotype" w:hAnsi="Palatino Linotype" w:cs="Times New Roman"/>
          <w:sz w:val="24"/>
          <w:szCs w:val="24"/>
        </w:rPr>
        <w:t xml:space="preserve">Registration and Application Form </w:t>
      </w:r>
      <w:r w:rsidR="008365F2">
        <w:rPr>
          <w:rFonts w:ascii="Palatino Linotype" w:hAnsi="Palatino Linotype" w:cs="Times New Roman"/>
          <w:b/>
          <w:bCs/>
          <w:sz w:val="24"/>
          <w:szCs w:val="24"/>
        </w:rPr>
        <w:t>[MMMC-RERC F-2</w:t>
      </w:r>
      <w:r w:rsidRPr="00CF0F5E">
        <w:rPr>
          <w:rFonts w:ascii="Palatino Linotype" w:hAnsi="Palatino Linotype" w:cs="Times New Roman"/>
          <w:b/>
          <w:bCs/>
          <w:sz w:val="24"/>
          <w:szCs w:val="24"/>
        </w:rPr>
        <w:t xml:space="preserve">-B] </w:t>
      </w:r>
    </w:p>
    <w:p w:rsidR="00044D74" w:rsidRPr="00CF0F5E" w:rsidRDefault="00044D74" w:rsidP="00564EA3">
      <w:pPr>
        <w:pStyle w:val="ListParagraph"/>
        <w:numPr>
          <w:ilvl w:val="1"/>
          <w:numId w:val="41"/>
        </w:numPr>
        <w:jc w:val="both"/>
        <w:rPr>
          <w:rFonts w:ascii="Palatino Linotype" w:hAnsi="Palatino Linotype" w:cs="Times New Roman"/>
          <w:bCs/>
          <w:sz w:val="24"/>
          <w:szCs w:val="24"/>
        </w:rPr>
      </w:pPr>
      <w:r w:rsidRPr="00CF0F5E">
        <w:rPr>
          <w:rFonts w:ascii="Palatino Linotype" w:hAnsi="Palatino Linotype" w:cs="Times New Roman"/>
          <w:sz w:val="24"/>
          <w:szCs w:val="24"/>
        </w:rPr>
        <w:t xml:space="preserve">Study Protocol Assessment Form </w:t>
      </w:r>
      <w:r w:rsidR="00807480">
        <w:rPr>
          <w:rFonts w:ascii="Palatino Linotype" w:hAnsi="Palatino Linotype" w:cs="Times New Roman"/>
          <w:b/>
          <w:bCs/>
          <w:sz w:val="24"/>
          <w:szCs w:val="24"/>
        </w:rPr>
        <w:t>[MMMC-RERC F-2</w:t>
      </w:r>
      <w:r w:rsidRPr="00CF0F5E">
        <w:rPr>
          <w:rFonts w:ascii="Palatino Linotype" w:hAnsi="Palatino Linotype" w:cs="Times New Roman"/>
          <w:b/>
          <w:bCs/>
          <w:sz w:val="24"/>
          <w:szCs w:val="24"/>
        </w:rPr>
        <w:t>-C</w:t>
      </w:r>
      <w:r w:rsidR="00DE1918">
        <w:rPr>
          <w:rFonts w:ascii="Palatino Linotype" w:hAnsi="Palatino Linotype" w:cs="Times New Roman"/>
          <w:b/>
          <w:bCs/>
          <w:sz w:val="24"/>
          <w:szCs w:val="24"/>
        </w:rPr>
        <w:t>1</w:t>
      </w:r>
      <w:r w:rsidRPr="00CF0F5E">
        <w:rPr>
          <w:rFonts w:ascii="Palatino Linotype" w:hAnsi="Palatino Linotype" w:cs="Times New Roman"/>
          <w:b/>
          <w:bCs/>
          <w:sz w:val="24"/>
          <w:szCs w:val="24"/>
        </w:rPr>
        <w:t>]</w:t>
      </w:r>
    </w:p>
    <w:p w:rsidR="00044D74" w:rsidRPr="00CF0F5E" w:rsidRDefault="00044D74" w:rsidP="00564EA3">
      <w:pPr>
        <w:pStyle w:val="ListParagraph"/>
        <w:numPr>
          <w:ilvl w:val="1"/>
          <w:numId w:val="41"/>
        </w:numPr>
        <w:jc w:val="both"/>
        <w:rPr>
          <w:rFonts w:ascii="Palatino Linotype" w:hAnsi="Palatino Linotype" w:cs="Times New Roman"/>
          <w:bCs/>
          <w:sz w:val="24"/>
          <w:szCs w:val="24"/>
        </w:rPr>
      </w:pPr>
      <w:r w:rsidRPr="00CF0F5E">
        <w:rPr>
          <w:rFonts w:ascii="Palatino Linotype" w:hAnsi="Palatino Linotype" w:cs="Times New Roman"/>
          <w:bCs/>
          <w:sz w:val="24"/>
          <w:szCs w:val="24"/>
        </w:rPr>
        <w:t xml:space="preserve">Informed Consent Assessment Form (for studies with human participants) </w:t>
      </w:r>
      <w:r w:rsidR="006B0F41">
        <w:rPr>
          <w:rFonts w:ascii="Palatino Linotype" w:hAnsi="Palatino Linotype" w:cs="Times New Roman"/>
          <w:b/>
          <w:bCs/>
          <w:sz w:val="24"/>
          <w:szCs w:val="24"/>
        </w:rPr>
        <w:t>[MMMC-RERC F-2</w:t>
      </w:r>
      <w:r w:rsidRPr="00CF0F5E">
        <w:rPr>
          <w:rFonts w:ascii="Palatino Linotype" w:hAnsi="Palatino Linotype" w:cs="Times New Roman"/>
          <w:b/>
          <w:bCs/>
          <w:sz w:val="24"/>
          <w:szCs w:val="24"/>
        </w:rPr>
        <w:t>-D]</w:t>
      </w:r>
    </w:p>
    <w:p w:rsidR="00044D74" w:rsidRPr="00CF0F5E" w:rsidRDefault="00044D74" w:rsidP="00564EA3">
      <w:pPr>
        <w:pStyle w:val="ListParagraph"/>
        <w:numPr>
          <w:ilvl w:val="1"/>
          <w:numId w:val="41"/>
        </w:numPr>
        <w:jc w:val="both"/>
        <w:rPr>
          <w:rFonts w:ascii="Palatino Linotype" w:hAnsi="Palatino Linotype" w:cs="Times New Roman"/>
          <w:sz w:val="24"/>
          <w:szCs w:val="24"/>
        </w:rPr>
      </w:pPr>
      <w:r w:rsidRPr="00CF0F5E">
        <w:rPr>
          <w:rFonts w:ascii="Palatino Linotype" w:hAnsi="Palatino Linotype" w:cs="Times New Roman"/>
          <w:sz w:val="24"/>
          <w:szCs w:val="24"/>
        </w:rPr>
        <w:t xml:space="preserve">Study protocol </w:t>
      </w:r>
    </w:p>
    <w:p w:rsidR="00564EA3" w:rsidRDefault="00044D74" w:rsidP="00564EA3">
      <w:pPr>
        <w:pStyle w:val="ListParagraph"/>
        <w:numPr>
          <w:ilvl w:val="1"/>
          <w:numId w:val="41"/>
        </w:numPr>
        <w:jc w:val="both"/>
        <w:rPr>
          <w:rFonts w:ascii="Palatino Linotype" w:hAnsi="Palatino Linotype" w:cs="Times New Roman"/>
          <w:sz w:val="24"/>
          <w:szCs w:val="24"/>
        </w:rPr>
      </w:pPr>
      <w:r w:rsidRPr="00CF0F5E">
        <w:rPr>
          <w:rFonts w:ascii="Palatino Linotype" w:hAnsi="Palatino Linotype" w:cs="Times New Roman"/>
          <w:sz w:val="24"/>
          <w:szCs w:val="24"/>
        </w:rPr>
        <w:t>Informed consent form in English (for studies with human participants)</w:t>
      </w:r>
    </w:p>
    <w:p w:rsidR="00564EA3" w:rsidRDefault="00044D74" w:rsidP="00564EA3">
      <w:pPr>
        <w:pStyle w:val="ListParagraph"/>
        <w:numPr>
          <w:ilvl w:val="1"/>
          <w:numId w:val="41"/>
        </w:numPr>
        <w:jc w:val="both"/>
        <w:rPr>
          <w:rFonts w:ascii="Palatino Linotype" w:hAnsi="Palatino Linotype" w:cs="Times New Roman"/>
          <w:sz w:val="24"/>
          <w:szCs w:val="24"/>
        </w:rPr>
      </w:pPr>
      <w:r w:rsidRPr="00564EA3">
        <w:rPr>
          <w:rFonts w:ascii="Palatino Linotype" w:hAnsi="Palatino Linotype" w:cs="Times New Roman"/>
          <w:sz w:val="24"/>
          <w:szCs w:val="24"/>
        </w:rPr>
        <w:t>Informed consent form in local language (for studies with human participants)</w:t>
      </w:r>
    </w:p>
    <w:p w:rsidR="00564EA3" w:rsidRDefault="00044D74" w:rsidP="00564EA3">
      <w:pPr>
        <w:pStyle w:val="ListParagraph"/>
        <w:numPr>
          <w:ilvl w:val="1"/>
          <w:numId w:val="41"/>
        </w:numPr>
        <w:jc w:val="both"/>
        <w:rPr>
          <w:rFonts w:ascii="Palatino Linotype" w:hAnsi="Palatino Linotype" w:cs="Times New Roman"/>
          <w:sz w:val="24"/>
          <w:szCs w:val="24"/>
        </w:rPr>
      </w:pPr>
      <w:r w:rsidRPr="00564EA3">
        <w:rPr>
          <w:rFonts w:ascii="Palatino Linotype" w:hAnsi="Palatino Linotype" w:cs="Times New Roman"/>
          <w:sz w:val="24"/>
          <w:szCs w:val="24"/>
        </w:rPr>
        <w:t>Assent form in English (for studies involving minors and relevant populations deemed incompetent to sign an informed consent)</w:t>
      </w:r>
    </w:p>
    <w:p w:rsidR="00564EA3" w:rsidRDefault="00044D74" w:rsidP="00564EA3">
      <w:pPr>
        <w:pStyle w:val="ListParagraph"/>
        <w:numPr>
          <w:ilvl w:val="1"/>
          <w:numId w:val="41"/>
        </w:numPr>
        <w:jc w:val="both"/>
        <w:rPr>
          <w:rFonts w:ascii="Palatino Linotype" w:hAnsi="Palatino Linotype" w:cs="Times New Roman"/>
          <w:sz w:val="24"/>
          <w:szCs w:val="24"/>
        </w:rPr>
      </w:pPr>
      <w:r w:rsidRPr="00564EA3">
        <w:rPr>
          <w:rFonts w:ascii="Palatino Linotype" w:hAnsi="Palatino Linotype" w:cs="Times New Roman"/>
          <w:sz w:val="24"/>
          <w:szCs w:val="24"/>
        </w:rPr>
        <w:t>Assent form in local language (for studies involving minors and relevant populations deemed incompetent to sign an informed consent)</w:t>
      </w:r>
    </w:p>
    <w:p w:rsidR="00564EA3" w:rsidRDefault="00044D74" w:rsidP="00564EA3">
      <w:pPr>
        <w:pStyle w:val="ListParagraph"/>
        <w:numPr>
          <w:ilvl w:val="1"/>
          <w:numId w:val="41"/>
        </w:numPr>
        <w:jc w:val="both"/>
        <w:rPr>
          <w:rFonts w:ascii="Palatino Linotype" w:hAnsi="Palatino Linotype" w:cs="Times New Roman"/>
          <w:sz w:val="24"/>
          <w:szCs w:val="24"/>
        </w:rPr>
      </w:pPr>
      <w:r w:rsidRPr="00564EA3">
        <w:rPr>
          <w:rFonts w:ascii="Palatino Linotype" w:hAnsi="Palatino Linotype" w:cs="Times New Roman"/>
          <w:sz w:val="24"/>
          <w:szCs w:val="24"/>
        </w:rPr>
        <w:t xml:space="preserve">Data collection forms (including CRFs) </w:t>
      </w:r>
    </w:p>
    <w:p w:rsidR="00564EA3" w:rsidRDefault="00044D74" w:rsidP="00564EA3">
      <w:pPr>
        <w:pStyle w:val="ListParagraph"/>
        <w:numPr>
          <w:ilvl w:val="1"/>
          <w:numId w:val="41"/>
        </w:numPr>
        <w:jc w:val="both"/>
        <w:rPr>
          <w:rFonts w:ascii="Palatino Linotype" w:hAnsi="Palatino Linotype" w:cs="Times New Roman"/>
          <w:sz w:val="24"/>
          <w:szCs w:val="24"/>
        </w:rPr>
      </w:pPr>
      <w:r w:rsidRPr="00564EA3">
        <w:rPr>
          <w:rFonts w:ascii="Palatino Linotype" w:hAnsi="Palatino Linotype" w:cs="Times New Roman"/>
          <w:sz w:val="24"/>
          <w:szCs w:val="24"/>
        </w:rPr>
        <w:t xml:space="preserve">Diagrammatic workflow </w:t>
      </w:r>
    </w:p>
    <w:p w:rsidR="00564EA3" w:rsidRDefault="00044D74" w:rsidP="00564EA3">
      <w:pPr>
        <w:pStyle w:val="ListParagraph"/>
        <w:numPr>
          <w:ilvl w:val="1"/>
          <w:numId w:val="41"/>
        </w:numPr>
        <w:jc w:val="both"/>
        <w:rPr>
          <w:rFonts w:ascii="Palatino Linotype" w:hAnsi="Palatino Linotype" w:cs="Times New Roman"/>
          <w:sz w:val="24"/>
          <w:szCs w:val="24"/>
        </w:rPr>
      </w:pPr>
      <w:r w:rsidRPr="00564EA3">
        <w:rPr>
          <w:rFonts w:ascii="Palatino Linotype" w:hAnsi="Palatino Linotype" w:cs="Times New Roman"/>
          <w:sz w:val="24"/>
          <w:szCs w:val="24"/>
        </w:rPr>
        <w:t>CV of PI</w:t>
      </w:r>
      <w:r w:rsidR="002767F9" w:rsidRPr="00564EA3">
        <w:rPr>
          <w:rFonts w:ascii="Palatino Linotype" w:hAnsi="Palatino Linotype" w:cs="Times New Roman"/>
          <w:sz w:val="24"/>
          <w:szCs w:val="24"/>
        </w:rPr>
        <w:t>/Co - I</w:t>
      </w:r>
      <w:r w:rsidRPr="00564EA3">
        <w:rPr>
          <w:rFonts w:ascii="Palatino Linotype" w:hAnsi="Palatino Linotype" w:cs="Times New Roman"/>
          <w:sz w:val="24"/>
          <w:szCs w:val="24"/>
        </w:rPr>
        <w:t xml:space="preserve"> and study team members </w:t>
      </w:r>
    </w:p>
    <w:p w:rsidR="00CC64F1" w:rsidRPr="00564EA3" w:rsidRDefault="00044D74" w:rsidP="00564EA3">
      <w:pPr>
        <w:pStyle w:val="ListParagraph"/>
        <w:numPr>
          <w:ilvl w:val="1"/>
          <w:numId w:val="41"/>
        </w:numPr>
        <w:jc w:val="both"/>
        <w:rPr>
          <w:rFonts w:ascii="Palatino Linotype" w:hAnsi="Palatino Linotype" w:cs="Times New Roman"/>
          <w:sz w:val="24"/>
          <w:szCs w:val="24"/>
        </w:rPr>
      </w:pPr>
      <w:r w:rsidRPr="00564EA3">
        <w:rPr>
          <w:rFonts w:ascii="Palatino Linotype" w:hAnsi="Palatino Linotype" w:cs="Times New Roman"/>
          <w:sz w:val="24"/>
          <w:szCs w:val="24"/>
        </w:rPr>
        <w:t>Proof of payment of ethics review fee (as applicable)</w:t>
      </w:r>
    </w:p>
    <w:p w:rsidR="00CC64F1" w:rsidRDefault="00CC64F1" w:rsidP="00CC64F1">
      <w:pPr>
        <w:pStyle w:val="ListParagraph"/>
        <w:ind w:left="0"/>
        <w:jc w:val="both"/>
        <w:rPr>
          <w:rFonts w:ascii="Palatino Linotype" w:hAnsi="Palatino Linotype" w:cs="Times New Roman"/>
          <w:sz w:val="24"/>
          <w:szCs w:val="24"/>
        </w:rPr>
      </w:pPr>
    </w:p>
    <w:p w:rsidR="00CC64F1" w:rsidRDefault="00CC64F1" w:rsidP="00CC64F1">
      <w:pPr>
        <w:pStyle w:val="ListParagraph"/>
        <w:ind w:left="0"/>
        <w:jc w:val="both"/>
        <w:rPr>
          <w:rFonts w:ascii="Palatino Linotype" w:hAnsi="Palatino Linotype" w:cs="Times New Roman"/>
          <w:sz w:val="24"/>
          <w:szCs w:val="24"/>
        </w:rPr>
      </w:pPr>
    </w:p>
    <w:p w:rsidR="00044D74" w:rsidRPr="00CC64F1" w:rsidRDefault="00E8307C" w:rsidP="006937D7">
      <w:pPr>
        <w:pStyle w:val="ListParagraph"/>
        <w:ind w:left="360" w:firstLine="720"/>
        <w:jc w:val="both"/>
        <w:rPr>
          <w:rFonts w:ascii="Palatino Linotype" w:hAnsi="Palatino Linotype" w:cs="Times New Roman"/>
          <w:sz w:val="24"/>
          <w:szCs w:val="24"/>
        </w:rPr>
      </w:pPr>
      <w:r w:rsidRPr="00CC64F1">
        <w:rPr>
          <w:rFonts w:ascii="Palatino Linotype" w:hAnsi="Palatino Linotype" w:cs="Times New Roman"/>
          <w:b/>
          <w:sz w:val="24"/>
          <w:szCs w:val="24"/>
        </w:rPr>
        <w:t>2.3</w:t>
      </w:r>
      <w:r w:rsidRPr="00CC64F1">
        <w:rPr>
          <w:rFonts w:ascii="Palatino Linotype" w:hAnsi="Palatino Linotype" w:cs="Times New Roman"/>
          <w:b/>
          <w:bCs/>
          <w:sz w:val="24"/>
          <w:szCs w:val="24"/>
        </w:rPr>
        <w:t xml:space="preserve">.2.3 </w:t>
      </w:r>
      <w:r w:rsidR="00044D74" w:rsidRPr="00CC64F1">
        <w:rPr>
          <w:rFonts w:ascii="Palatino Linotype" w:hAnsi="Palatino Linotype" w:cs="Times New Roman"/>
          <w:b/>
          <w:bCs/>
          <w:sz w:val="24"/>
          <w:szCs w:val="24"/>
        </w:rPr>
        <w:t xml:space="preserve">Study-specific Documents (submit as needed) </w:t>
      </w:r>
    </w:p>
    <w:p w:rsidR="00044D74" w:rsidRPr="00CF0F5E" w:rsidRDefault="002767F9" w:rsidP="00BA2CAF">
      <w:pPr>
        <w:pStyle w:val="Default"/>
        <w:numPr>
          <w:ilvl w:val="0"/>
          <w:numId w:val="13"/>
        </w:numPr>
        <w:spacing w:after="63"/>
        <w:jc w:val="both"/>
        <w:rPr>
          <w:rFonts w:cs="Times New Roman"/>
          <w:color w:val="auto"/>
        </w:rPr>
      </w:pPr>
      <w:r>
        <w:rPr>
          <w:rFonts w:cs="Times New Roman"/>
          <w:color w:val="auto"/>
        </w:rPr>
        <w:t>Investigator’s Brochure (for</w:t>
      </w:r>
      <w:r w:rsidR="00044D74" w:rsidRPr="00CF0F5E">
        <w:rPr>
          <w:rFonts w:cs="Times New Roman"/>
          <w:color w:val="auto"/>
        </w:rPr>
        <w:t xml:space="preserve"> phase I, II, III</w:t>
      </w:r>
      <w:r>
        <w:rPr>
          <w:rFonts w:cs="Times New Roman"/>
          <w:color w:val="auto"/>
        </w:rPr>
        <w:t xml:space="preserve"> clinical trials</w:t>
      </w:r>
      <w:r w:rsidR="00044D74" w:rsidRPr="00CF0F5E">
        <w:rPr>
          <w:rFonts w:cs="Times New Roman"/>
          <w:color w:val="auto"/>
        </w:rPr>
        <w:t>) or Basic Product Informati</w:t>
      </w:r>
      <w:r w:rsidR="001C5483">
        <w:rPr>
          <w:rFonts w:cs="Times New Roman"/>
          <w:color w:val="auto"/>
        </w:rPr>
        <w:t>on Document (for</w:t>
      </w:r>
      <w:r w:rsidR="00044D74" w:rsidRPr="00CF0F5E">
        <w:rPr>
          <w:rFonts w:cs="Times New Roman"/>
          <w:color w:val="auto"/>
        </w:rPr>
        <w:t xml:space="preserve"> phase IV</w:t>
      </w:r>
      <w:r>
        <w:rPr>
          <w:rFonts w:cs="Times New Roman"/>
          <w:color w:val="auto"/>
        </w:rPr>
        <w:t xml:space="preserve"> clinical trials</w:t>
      </w:r>
      <w:r w:rsidR="00044D74" w:rsidRPr="00CF0F5E">
        <w:rPr>
          <w:rFonts w:cs="Times New Roman"/>
          <w:color w:val="auto"/>
        </w:rPr>
        <w:t xml:space="preserve">) </w:t>
      </w:r>
    </w:p>
    <w:p w:rsidR="00044D74" w:rsidRPr="00CF0F5E" w:rsidRDefault="00044D74" w:rsidP="00BA2CAF">
      <w:pPr>
        <w:pStyle w:val="Default"/>
        <w:numPr>
          <w:ilvl w:val="0"/>
          <w:numId w:val="13"/>
        </w:numPr>
        <w:spacing w:after="63"/>
        <w:jc w:val="both"/>
        <w:rPr>
          <w:rFonts w:cs="Times New Roman"/>
          <w:color w:val="auto"/>
        </w:rPr>
      </w:pPr>
      <w:r w:rsidRPr="00CF0F5E">
        <w:rPr>
          <w:rFonts w:cs="Times New Roman"/>
          <w:color w:val="auto"/>
        </w:rPr>
        <w:lastRenderedPageBreak/>
        <w:t xml:space="preserve">Good Clinical Practice (GCP) Training Certificate of PI, Co-I and the rest of the study team (for clinical trials) </w:t>
      </w:r>
    </w:p>
    <w:p w:rsidR="00044D74" w:rsidRPr="00CF0F5E" w:rsidRDefault="00044D74" w:rsidP="00BA2CAF">
      <w:pPr>
        <w:pStyle w:val="Default"/>
        <w:numPr>
          <w:ilvl w:val="0"/>
          <w:numId w:val="13"/>
        </w:numPr>
        <w:spacing w:after="63"/>
        <w:jc w:val="both"/>
        <w:rPr>
          <w:rFonts w:cs="Times New Roman"/>
          <w:color w:val="auto"/>
        </w:rPr>
      </w:pPr>
      <w:r w:rsidRPr="00CF0F5E">
        <w:rPr>
          <w:rFonts w:cs="Times New Roman"/>
          <w:color w:val="auto"/>
        </w:rPr>
        <w:t xml:space="preserve">Recruitment advertisements (as needed by the study protocol) </w:t>
      </w:r>
    </w:p>
    <w:p w:rsidR="00044D74" w:rsidRPr="00CF0F5E" w:rsidRDefault="00044D74" w:rsidP="00BA2CAF">
      <w:pPr>
        <w:pStyle w:val="Default"/>
        <w:numPr>
          <w:ilvl w:val="0"/>
          <w:numId w:val="13"/>
        </w:numPr>
        <w:jc w:val="both"/>
        <w:rPr>
          <w:rFonts w:cs="Times New Roman"/>
          <w:color w:val="auto"/>
        </w:rPr>
      </w:pPr>
      <w:r w:rsidRPr="00CF0F5E">
        <w:rPr>
          <w:rFonts w:cs="Times New Roman"/>
          <w:color w:val="auto"/>
        </w:rPr>
        <w:t>Other information or documents for participants (such as diaries, etc</w:t>
      </w:r>
      <w:r w:rsidR="00275BF0">
        <w:rPr>
          <w:rFonts w:cs="Times New Roman"/>
          <w:color w:val="auto"/>
        </w:rPr>
        <w:t>.</w:t>
      </w:r>
      <w:r w:rsidRPr="00CF0F5E">
        <w:rPr>
          <w:rFonts w:cs="Times New Roman"/>
          <w:color w:val="auto"/>
        </w:rPr>
        <w:t>)</w:t>
      </w:r>
    </w:p>
    <w:p w:rsidR="00044D74" w:rsidRPr="00CF0F5E" w:rsidRDefault="00044D74" w:rsidP="00BA2CAF">
      <w:pPr>
        <w:pStyle w:val="Default"/>
        <w:numPr>
          <w:ilvl w:val="0"/>
          <w:numId w:val="13"/>
        </w:numPr>
        <w:spacing w:after="63"/>
        <w:jc w:val="both"/>
        <w:rPr>
          <w:rFonts w:cs="Times New Roman"/>
          <w:color w:val="auto"/>
        </w:rPr>
      </w:pPr>
      <w:r w:rsidRPr="00CF0F5E">
        <w:rPr>
          <w:rFonts w:cs="Times New Roman"/>
          <w:color w:val="auto"/>
        </w:rPr>
        <w:t xml:space="preserve">Material Transfer Agreement (for any research involving transfer of biological specimens) </w:t>
      </w:r>
    </w:p>
    <w:p w:rsidR="00044D74" w:rsidRPr="00CF0F5E" w:rsidRDefault="00044D74" w:rsidP="00BA2CAF">
      <w:pPr>
        <w:pStyle w:val="Default"/>
        <w:numPr>
          <w:ilvl w:val="0"/>
          <w:numId w:val="13"/>
        </w:numPr>
        <w:jc w:val="both"/>
        <w:rPr>
          <w:rFonts w:cs="Times New Roman"/>
          <w:color w:val="auto"/>
        </w:rPr>
      </w:pPr>
      <w:r w:rsidRPr="00CF0F5E">
        <w:rPr>
          <w:rFonts w:cs="Times New Roman"/>
          <w:color w:val="auto"/>
        </w:rPr>
        <w:t xml:space="preserve">Memorandum of Agreement (for collaborative studies </w:t>
      </w:r>
    </w:p>
    <w:p w:rsidR="00044D74" w:rsidRPr="00CF0F5E" w:rsidRDefault="00044D74" w:rsidP="00BA2CAF">
      <w:pPr>
        <w:pStyle w:val="Default"/>
        <w:numPr>
          <w:ilvl w:val="0"/>
          <w:numId w:val="13"/>
        </w:numPr>
        <w:jc w:val="both"/>
        <w:rPr>
          <w:rFonts w:cs="Times New Roman"/>
          <w:color w:val="auto"/>
        </w:rPr>
      </w:pPr>
      <w:r w:rsidRPr="00CF0F5E">
        <w:rPr>
          <w:rFonts w:cs="Times New Roman"/>
          <w:color w:val="auto"/>
        </w:rPr>
        <w:t xml:space="preserve">Clearance or permit from respective regulatory authorities (such as FDA approval for clinical trials and DENR local transport permit, as applicable) </w:t>
      </w:r>
    </w:p>
    <w:p w:rsidR="00044D74" w:rsidRPr="00CF0F5E" w:rsidRDefault="00044D74" w:rsidP="00BA2CAF">
      <w:pPr>
        <w:numPr>
          <w:ilvl w:val="0"/>
          <w:numId w:val="13"/>
        </w:numPr>
        <w:spacing w:after="0" w:line="240" w:lineRule="auto"/>
        <w:jc w:val="both"/>
        <w:rPr>
          <w:rFonts w:ascii="Palatino Linotype" w:hAnsi="Palatino Linotype" w:cs="Arial"/>
          <w:sz w:val="24"/>
          <w:szCs w:val="24"/>
        </w:rPr>
      </w:pPr>
      <w:r w:rsidRPr="00CF0F5E">
        <w:rPr>
          <w:rFonts w:ascii="Palatino Linotype" w:hAnsi="Palatino Linotype" w:cs="Arial"/>
          <w:sz w:val="24"/>
          <w:szCs w:val="24"/>
        </w:rPr>
        <w:t xml:space="preserve">Site Resources Checklist for Clinical Trial Outside MMMC By MMMC Personnel </w:t>
      </w:r>
      <w:r w:rsidR="00032C6B">
        <w:rPr>
          <w:rFonts w:ascii="Palatino Linotype" w:hAnsi="Palatino Linotype" w:cs="Arial"/>
          <w:b/>
          <w:sz w:val="24"/>
          <w:szCs w:val="24"/>
        </w:rPr>
        <w:t>[MMMC-RERC F-2</w:t>
      </w:r>
      <w:r w:rsidRPr="00CF0F5E">
        <w:rPr>
          <w:rFonts w:ascii="Palatino Linotype" w:hAnsi="Palatino Linotype" w:cs="Arial"/>
          <w:b/>
          <w:sz w:val="24"/>
          <w:szCs w:val="24"/>
        </w:rPr>
        <w:t>-F]</w:t>
      </w:r>
    </w:p>
    <w:p w:rsidR="00044D74" w:rsidRPr="00CF0F5E" w:rsidRDefault="00044D74" w:rsidP="00BA2CAF">
      <w:pPr>
        <w:numPr>
          <w:ilvl w:val="0"/>
          <w:numId w:val="13"/>
        </w:numPr>
        <w:spacing w:after="0" w:line="240" w:lineRule="auto"/>
        <w:jc w:val="both"/>
        <w:rPr>
          <w:rFonts w:ascii="Palatino Linotype" w:hAnsi="Palatino Linotype" w:cs="Arial"/>
          <w:sz w:val="24"/>
          <w:szCs w:val="24"/>
        </w:rPr>
      </w:pPr>
      <w:r w:rsidRPr="00CF0F5E">
        <w:rPr>
          <w:rFonts w:ascii="Palatino Linotype" w:hAnsi="Palatino Linotype" w:cs="Arial"/>
          <w:sz w:val="24"/>
          <w:szCs w:val="24"/>
        </w:rPr>
        <w:t xml:space="preserve">Site Resources Checklist for Clinical Trial Outside MMMC By non-MMMC Personnel </w:t>
      </w:r>
      <w:r w:rsidR="008D762B">
        <w:rPr>
          <w:rFonts w:ascii="Palatino Linotype" w:hAnsi="Palatino Linotype" w:cs="Arial"/>
          <w:b/>
          <w:sz w:val="24"/>
          <w:szCs w:val="24"/>
        </w:rPr>
        <w:t>[MMMC-RERC F-2</w:t>
      </w:r>
      <w:r w:rsidRPr="00CF0F5E">
        <w:rPr>
          <w:rFonts w:ascii="Palatino Linotype" w:hAnsi="Palatino Linotype" w:cs="Arial"/>
          <w:b/>
          <w:sz w:val="24"/>
          <w:szCs w:val="24"/>
        </w:rPr>
        <w:t>-G]</w:t>
      </w:r>
    </w:p>
    <w:p w:rsidR="00044D74" w:rsidRPr="00CF0F5E" w:rsidRDefault="00044D74" w:rsidP="00BA2CAF">
      <w:pPr>
        <w:numPr>
          <w:ilvl w:val="0"/>
          <w:numId w:val="13"/>
        </w:numPr>
        <w:spacing w:after="0" w:line="240" w:lineRule="auto"/>
        <w:jc w:val="both"/>
        <w:rPr>
          <w:rFonts w:ascii="Palatino Linotype" w:hAnsi="Palatino Linotype" w:cs="Arial"/>
          <w:sz w:val="24"/>
          <w:szCs w:val="24"/>
        </w:rPr>
      </w:pPr>
      <w:r w:rsidRPr="00CF0F5E">
        <w:rPr>
          <w:rFonts w:ascii="Palatino Linotype" w:hAnsi="Palatino Linotype" w:cs="Arial"/>
          <w:sz w:val="24"/>
          <w:szCs w:val="24"/>
        </w:rPr>
        <w:t>Previous ethical review approvals/clearances (for  students/personnel of foreign universities researching in the Philippines or those with prior ethical review)</w:t>
      </w:r>
    </w:p>
    <w:p w:rsidR="00044D74" w:rsidRDefault="00044D74" w:rsidP="00BA2CAF">
      <w:pPr>
        <w:numPr>
          <w:ilvl w:val="0"/>
          <w:numId w:val="13"/>
        </w:numPr>
        <w:spacing w:after="0" w:line="240" w:lineRule="auto"/>
        <w:jc w:val="both"/>
        <w:rPr>
          <w:rFonts w:ascii="Palatino Linotype" w:hAnsi="Palatino Linotype" w:cs="Arial"/>
          <w:sz w:val="24"/>
          <w:szCs w:val="24"/>
        </w:rPr>
      </w:pPr>
      <w:r w:rsidRPr="00CF0F5E">
        <w:rPr>
          <w:rFonts w:ascii="Palatino Linotype" w:hAnsi="Palatino Linotype" w:cs="Arial"/>
          <w:sz w:val="24"/>
          <w:szCs w:val="24"/>
        </w:rPr>
        <w:t>National Commission for Indigenous People (NCIP) Clearance (for studies with indigenous populations; can be processed while MMMC-RERC review is ongoing)</w:t>
      </w:r>
    </w:p>
    <w:p w:rsidR="00494CF1" w:rsidRDefault="00494CF1" w:rsidP="00494CF1">
      <w:pPr>
        <w:pStyle w:val="Default"/>
        <w:spacing w:after="77"/>
        <w:ind w:firstLine="720"/>
        <w:jc w:val="both"/>
        <w:rPr>
          <w:rFonts w:cs="Arial"/>
          <w:color w:val="auto"/>
        </w:rPr>
      </w:pPr>
    </w:p>
    <w:p w:rsidR="00494CF1" w:rsidRDefault="00737DED" w:rsidP="006937D7">
      <w:pPr>
        <w:pStyle w:val="Default"/>
        <w:spacing w:after="77"/>
        <w:ind w:left="360" w:firstLine="720"/>
        <w:jc w:val="both"/>
        <w:rPr>
          <w:rFonts w:cs="Times New Roman"/>
          <w:b/>
          <w:color w:val="auto"/>
        </w:rPr>
      </w:pPr>
      <w:r>
        <w:rPr>
          <w:rFonts w:cs="Times New Roman"/>
          <w:b/>
        </w:rPr>
        <w:t>2.3</w:t>
      </w:r>
      <w:r>
        <w:rPr>
          <w:rFonts w:cs="Times New Roman"/>
          <w:b/>
          <w:bCs/>
        </w:rPr>
        <w:t>.2.4</w:t>
      </w:r>
      <w:r w:rsidR="00E9765E">
        <w:rPr>
          <w:rFonts w:cs="Times New Roman"/>
          <w:b/>
          <w:bCs/>
        </w:rPr>
        <w:t xml:space="preserve"> </w:t>
      </w:r>
      <w:r w:rsidR="00044D74" w:rsidRPr="00CF0F5E">
        <w:rPr>
          <w:rFonts w:cs="Times New Roman"/>
          <w:b/>
          <w:color w:val="auto"/>
        </w:rPr>
        <w:t>Assignment of Primary Reviewers</w:t>
      </w:r>
    </w:p>
    <w:p w:rsidR="00494CF1" w:rsidRDefault="00494CF1" w:rsidP="00494CF1">
      <w:pPr>
        <w:pStyle w:val="Default"/>
        <w:spacing w:after="77"/>
        <w:ind w:firstLine="720"/>
        <w:jc w:val="both"/>
        <w:rPr>
          <w:rFonts w:cs="Times New Roman"/>
          <w:b/>
          <w:color w:val="auto"/>
        </w:rPr>
      </w:pPr>
    </w:p>
    <w:p w:rsidR="00494CF1" w:rsidRDefault="00494CF1" w:rsidP="00486D99">
      <w:pPr>
        <w:pStyle w:val="Default"/>
        <w:spacing w:after="77"/>
        <w:ind w:left="1440"/>
        <w:jc w:val="both"/>
        <w:rPr>
          <w:rFonts w:cs="Times New Roman"/>
          <w:color w:val="auto"/>
        </w:rPr>
      </w:pPr>
      <w:r>
        <w:rPr>
          <w:rFonts w:cs="Times New Roman"/>
          <w:b/>
          <w:color w:val="auto"/>
        </w:rPr>
        <w:t xml:space="preserve">a. </w:t>
      </w:r>
      <w:r w:rsidR="00044D74" w:rsidRPr="00494CF1">
        <w:rPr>
          <w:rFonts w:cs="Times New Roman"/>
          <w:color w:val="auto"/>
        </w:rPr>
        <w:t xml:space="preserve">The Chair or the Member-Secretary assigns one (1) scientific reviewer and one (1) non-scientific or lay member as primary reviewers of the study protocol. Reviewers are selected on the basis of their expertise. </w:t>
      </w:r>
    </w:p>
    <w:p w:rsidR="00494CF1" w:rsidRDefault="00494CF1" w:rsidP="00494CF1">
      <w:pPr>
        <w:pStyle w:val="Default"/>
        <w:spacing w:after="77"/>
        <w:ind w:firstLine="720"/>
        <w:jc w:val="both"/>
        <w:rPr>
          <w:rFonts w:cs="Times New Roman"/>
          <w:color w:val="auto"/>
        </w:rPr>
      </w:pPr>
    </w:p>
    <w:p w:rsidR="00494CF1" w:rsidRDefault="00494CF1" w:rsidP="00486D99">
      <w:pPr>
        <w:pStyle w:val="Default"/>
        <w:spacing w:after="77"/>
        <w:ind w:left="1440"/>
        <w:jc w:val="both"/>
        <w:rPr>
          <w:rFonts w:cs="Times New Roman"/>
          <w:color w:val="auto"/>
        </w:rPr>
      </w:pPr>
      <w:r>
        <w:rPr>
          <w:rFonts w:cs="Times New Roman"/>
          <w:color w:val="auto"/>
        </w:rPr>
        <w:lastRenderedPageBreak/>
        <w:t>b.</w:t>
      </w:r>
      <w:r w:rsidR="00486D99">
        <w:rPr>
          <w:rFonts w:cs="Times New Roman"/>
          <w:color w:val="auto"/>
        </w:rPr>
        <w:t xml:space="preserve"> The </w:t>
      </w:r>
      <w:r w:rsidR="00044D74" w:rsidRPr="00494CF1">
        <w:rPr>
          <w:rFonts w:cs="Times New Roman"/>
          <w:color w:val="auto"/>
        </w:rPr>
        <w:t xml:space="preserve">scientific/medical reviewer is tasked to focus more on technical soundness and related ethical issues while the non-scientific reviewer is tasked to focus on the informed consent process and forms. </w:t>
      </w:r>
    </w:p>
    <w:p w:rsidR="00494CF1" w:rsidRDefault="00494CF1" w:rsidP="00494CF1">
      <w:pPr>
        <w:pStyle w:val="Default"/>
        <w:spacing w:after="77"/>
        <w:ind w:firstLine="720"/>
        <w:jc w:val="both"/>
        <w:rPr>
          <w:rFonts w:cs="Times New Roman"/>
          <w:color w:val="auto"/>
        </w:rPr>
      </w:pPr>
    </w:p>
    <w:p w:rsidR="00044D74" w:rsidRDefault="00494CF1" w:rsidP="00486D99">
      <w:pPr>
        <w:pStyle w:val="Default"/>
        <w:spacing w:after="77"/>
        <w:ind w:left="1440"/>
        <w:jc w:val="both"/>
        <w:rPr>
          <w:rFonts w:cs="Times New Roman"/>
          <w:b/>
          <w:bCs/>
          <w:color w:val="auto"/>
        </w:rPr>
      </w:pPr>
      <w:r>
        <w:rPr>
          <w:rFonts w:cs="Times New Roman"/>
          <w:color w:val="auto"/>
        </w:rPr>
        <w:t xml:space="preserve">c. </w:t>
      </w:r>
      <w:r w:rsidR="00044D74" w:rsidRPr="00494CF1">
        <w:rPr>
          <w:rFonts w:cs="Times New Roman"/>
          <w:color w:val="auto"/>
        </w:rPr>
        <w:t xml:space="preserve">The </w:t>
      </w:r>
      <w:r w:rsidR="00422837" w:rsidRPr="00494CF1">
        <w:rPr>
          <w:rFonts w:cs="Times New Roman"/>
          <w:color w:val="auto"/>
        </w:rPr>
        <w:t xml:space="preserve">Administrative Staff </w:t>
      </w:r>
      <w:r w:rsidR="00044D74" w:rsidRPr="00494CF1">
        <w:rPr>
          <w:rFonts w:cs="Times New Roman"/>
          <w:color w:val="auto"/>
        </w:rPr>
        <w:t xml:space="preserve">prepares a letter </w:t>
      </w:r>
      <w:r>
        <w:rPr>
          <w:rFonts w:cs="Times New Roman"/>
          <w:color w:val="auto"/>
        </w:rPr>
        <w:t xml:space="preserve">using </w:t>
      </w:r>
      <w:r w:rsidR="0027607F" w:rsidRPr="00494CF1">
        <w:rPr>
          <w:rFonts w:cs="Times New Roman"/>
          <w:b/>
          <w:bCs/>
          <w:i/>
          <w:color w:val="auto"/>
        </w:rPr>
        <w:t>MMMC-RERC F-2</w:t>
      </w:r>
      <w:r w:rsidR="00044D74" w:rsidRPr="00494CF1">
        <w:rPr>
          <w:rFonts w:cs="Times New Roman"/>
          <w:b/>
          <w:bCs/>
          <w:i/>
          <w:color w:val="auto"/>
        </w:rPr>
        <w:t xml:space="preserve">-E: NOTICE OF REVIEW </w:t>
      </w:r>
      <w:r w:rsidR="00044D74" w:rsidRPr="00494CF1">
        <w:rPr>
          <w:rFonts w:cs="Times New Roman"/>
          <w:color w:val="auto"/>
        </w:rPr>
        <w:t>and sends the study protocol package to the assigned primary reviewers</w:t>
      </w:r>
      <w:r w:rsidR="00044D74" w:rsidRPr="00494CF1">
        <w:rPr>
          <w:rFonts w:cs="Times New Roman"/>
          <w:b/>
          <w:bCs/>
          <w:color w:val="auto"/>
        </w:rPr>
        <w:t xml:space="preserve">. </w:t>
      </w:r>
    </w:p>
    <w:p w:rsidR="00494CF1" w:rsidRDefault="00494CF1" w:rsidP="00494CF1">
      <w:pPr>
        <w:pStyle w:val="Default"/>
        <w:spacing w:after="77"/>
        <w:ind w:firstLine="720"/>
        <w:jc w:val="both"/>
        <w:rPr>
          <w:rFonts w:cs="Times New Roman"/>
          <w:b/>
          <w:bCs/>
          <w:color w:val="auto"/>
        </w:rPr>
      </w:pPr>
    </w:p>
    <w:p w:rsidR="00494CF1" w:rsidRDefault="00494CF1" w:rsidP="00486D99">
      <w:pPr>
        <w:pStyle w:val="Default"/>
        <w:spacing w:after="77"/>
        <w:ind w:left="1440"/>
        <w:jc w:val="both"/>
        <w:rPr>
          <w:rFonts w:cs="Times New Roman"/>
          <w:color w:val="auto"/>
        </w:rPr>
      </w:pPr>
      <w:r>
        <w:rPr>
          <w:rFonts w:cs="Times New Roman"/>
          <w:b/>
          <w:bCs/>
          <w:color w:val="auto"/>
        </w:rPr>
        <w:t>d.</w:t>
      </w:r>
      <w:r w:rsidR="00486D99">
        <w:rPr>
          <w:rFonts w:cs="Times New Roman"/>
          <w:b/>
          <w:color w:val="auto"/>
        </w:rPr>
        <w:t xml:space="preserve"> </w:t>
      </w:r>
      <w:r w:rsidR="00044D74" w:rsidRPr="00CF0F5E">
        <w:rPr>
          <w:rFonts w:cs="Times New Roman"/>
          <w:color w:val="auto"/>
        </w:rPr>
        <w:t xml:space="preserve">The </w:t>
      </w:r>
      <w:r w:rsidR="00784C65">
        <w:rPr>
          <w:rFonts w:cs="Times New Roman"/>
          <w:color w:val="auto"/>
        </w:rPr>
        <w:t>Administrative</w:t>
      </w:r>
      <w:r w:rsidR="00784C65" w:rsidRPr="00CF0F5E">
        <w:rPr>
          <w:rFonts w:cs="Times New Roman"/>
          <w:color w:val="auto"/>
        </w:rPr>
        <w:t xml:space="preserve"> Staff </w:t>
      </w:r>
      <w:r w:rsidR="00044D74" w:rsidRPr="00CF0F5E">
        <w:rPr>
          <w:rFonts w:cs="Times New Roman"/>
          <w:color w:val="auto"/>
        </w:rPr>
        <w:t>files the study protocol package in a properly coded Study protocol file folder and places it in the Active Study File cabinet.</w:t>
      </w:r>
    </w:p>
    <w:p w:rsidR="00494CF1" w:rsidRDefault="00494CF1" w:rsidP="00494CF1">
      <w:pPr>
        <w:pStyle w:val="Default"/>
        <w:spacing w:after="77"/>
        <w:ind w:firstLine="720"/>
        <w:jc w:val="both"/>
        <w:rPr>
          <w:rFonts w:cs="Times New Roman"/>
          <w:color w:val="auto"/>
        </w:rPr>
      </w:pPr>
    </w:p>
    <w:p w:rsidR="00044D74" w:rsidRPr="00494CF1" w:rsidRDefault="000D20DD" w:rsidP="00645BCF">
      <w:pPr>
        <w:pStyle w:val="Default"/>
        <w:spacing w:after="77"/>
        <w:ind w:left="720" w:firstLine="720"/>
        <w:jc w:val="both"/>
        <w:rPr>
          <w:rFonts w:cs="Times New Roman"/>
          <w:color w:val="auto"/>
        </w:rPr>
      </w:pPr>
      <w:r>
        <w:rPr>
          <w:rFonts w:cs="Times New Roman"/>
          <w:b/>
        </w:rPr>
        <w:t>2.3</w:t>
      </w:r>
      <w:r>
        <w:rPr>
          <w:rFonts w:cs="Times New Roman"/>
          <w:b/>
          <w:bCs/>
        </w:rPr>
        <w:t xml:space="preserve">.2.5 </w:t>
      </w:r>
      <w:r w:rsidR="00044D74" w:rsidRPr="00CF0F5E">
        <w:rPr>
          <w:rFonts w:cs="Times New Roman"/>
          <w:b/>
          <w:bCs/>
          <w:iCs/>
          <w:color w:val="auto"/>
        </w:rPr>
        <w:t xml:space="preserve">Study Protocol Review </w:t>
      </w:r>
    </w:p>
    <w:p w:rsidR="00044D74" w:rsidRPr="00CF0F5E" w:rsidRDefault="00044D74" w:rsidP="00044D74">
      <w:pPr>
        <w:pStyle w:val="Default"/>
        <w:jc w:val="both"/>
        <w:rPr>
          <w:rFonts w:cs="Times New Roman"/>
          <w:b/>
          <w:color w:val="auto"/>
        </w:rPr>
      </w:pPr>
    </w:p>
    <w:p w:rsidR="00044D74" w:rsidRPr="00CF0F5E" w:rsidRDefault="001D393E" w:rsidP="00451226">
      <w:pPr>
        <w:pStyle w:val="Default"/>
        <w:spacing w:after="322"/>
        <w:ind w:left="1440"/>
        <w:jc w:val="both"/>
        <w:rPr>
          <w:rFonts w:cs="Times New Roman"/>
          <w:color w:val="auto"/>
        </w:rPr>
      </w:pPr>
      <w:r>
        <w:rPr>
          <w:rFonts w:cs="Times New Roman"/>
          <w:color w:val="auto"/>
        </w:rPr>
        <w:t xml:space="preserve">a. </w:t>
      </w:r>
      <w:r w:rsidR="00044D74" w:rsidRPr="00CF0F5E">
        <w:rPr>
          <w:rFonts w:cs="Times New Roman"/>
          <w:color w:val="auto"/>
        </w:rPr>
        <w:t xml:space="preserve">Studies that do not qualify for expedited review and received by the Secretariat Staff </w:t>
      </w:r>
      <w:r w:rsidR="00044D74" w:rsidRPr="00CF0F5E">
        <w:rPr>
          <w:rFonts w:cs="Times New Roman"/>
          <w:b/>
          <w:bCs/>
          <w:color w:val="auto"/>
        </w:rPr>
        <w:t xml:space="preserve">fifteen (15) </w:t>
      </w:r>
      <w:r w:rsidR="00044D74" w:rsidRPr="00CF0F5E">
        <w:rPr>
          <w:rFonts w:cs="Times New Roman"/>
          <w:color w:val="auto"/>
        </w:rPr>
        <w:t xml:space="preserve">calendar days before the scheduled full board meeting are included in the agenda. </w:t>
      </w:r>
    </w:p>
    <w:p w:rsidR="00044D74" w:rsidRPr="00CF0F5E" w:rsidRDefault="001D393E" w:rsidP="00451226">
      <w:pPr>
        <w:pStyle w:val="Default"/>
        <w:spacing w:after="322"/>
        <w:ind w:left="1440"/>
        <w:jc w:val="both"/>
        <w:rPr>
          <w:rFonts w:cs="Times New Roman"/>
          <w:color w:val="auto"/>
        </w:rPr>
      </w:pPr>
      <w:r>
        <w:rPr>
          <w:rFonts w:cs="Times New Roman"/>
          <w:color w:val="auto"/>
        </w:rPr>
        <w:t xml:space="preserve">b. </w:t>
      </w:r>
      <w:r w:rsidR="00044D74" w:rsidRPr="00CF0F5E">
        <w:rPr>
          <w:rFonts w:cs="Times New Roman"/>
          <w:color w:val="auto"/>
        </w:rPr>
        <w:t xml:space="preserve">Primary reviewers accomplish </w:t>
      </w:r>
      <w:r w:rsidR="00DD37AE">
        <w:rPr>
          <w:rFonts w:cs="Times New Roman"/>
          <w:b/>
          <w:bCs/>
          <w:i/>
          <w:color w:val="auto"/>
        </w:rPr>
        <w:t>MMMC-RERC F-2</w:t>
      </w:r>
      <w:r w:rsidR="00044D74" w:rsidRPr="00CF0F5E">
        <w:rPr>
          <w:rFonts w:cs="Times New Roman"/>
          <w:b/>
          <w:bCs/>
          <w:i/>
          <w:color w:val="auto"/>
        </w:rPr>
        <w:t xml:space="preserve">-C: STUDY PROTOCOL ASSESSMENT FORM </w:t>
      </w:r>
      <w:r w:rsidR="00044D74" w:rsidRPr="00CF0F5E">
        <w:rPr>
          <w:rFonts w:cs="Times New Roman"/>
          <w:color w:val="auto"/>
        </w:rPr>
        <w:t xml:space="preserve">and </w:t>
      </w:r>
      <w:r w:rsidR="00774AED">
        <w:rPr>
          <w:rFonts w:cs="Times New Roman"/>
          <w:b/>
          <w:bCs/>
          <w:i/>
          <w:color w:val="auto"/>
        </w:rPr>
        <w:t>MMMC-RERC F-2</w:t>
      </w:r>
      <w:r w:rsidR="00044D74" w:rsidRPr="00CF0F5E">
        <w:rPr>
          <w:rFonts w:cs="Times New Roman"/>
          <w:b/>
          <w:bCs/>
          <w:i/>
          <w:color w:val="auto"/>
        </w:rPr>
        <w:t xml:space="preserve">-D: INFORMED CONSENT ASSESSMENT FORM </w:t>
      </w:r>
      <w:r w:rsidR="00044D74" w:rsidRPr="00CF0F5E">
        <w:rPr>
          <w:rFonts w:cs="Times New Roman"/>
          <w:color w:val="auto"/>
        </w:rPr>
        <w:t>com</w:t>
      </w:r>
      <w:r>
        <w:rPr>
          <w:rFonts w:cs="Times New Roman"/>
          <w:color w:val="auto"/>
        </w:rPr>
        <w:t>pletely and comprehensively. They also</w:t>
      </w:r>
      <w:r w:rsidR="00044D74" w:rsidRPr="00CF0F5E">
        <w:rPr>
          <w:rFonts w:cs="Times New Roman"/>
          <w:color w:val="auto"/>
        </w:rPr>
        <w:t xml:space="preserve"> check for completeness of the documentation and information about the PI/s, study sites, and other documents as required by the study protocol under review such</w:t>
      </w:r>
      <w:r>
        <w:rPr>
          <w:rFonts w:cs="Times New Roman"/>
          <w:color w:val="auto"/>
        </w:rPr>
        <w:t xml:space="preserve"> as</w:t>
      </w:r>
      <w:r w:rsidR="00044D74" w:rsidRPr="00CF0F5E">
        <w:rPr>
          <w:rFonts w:cs="Times New Roman"/>
          <w:color w:val="auto"/>
        </w:rPr>
        <w:t xml:space="preserve"> those listed </w:t>
      </w:r>
      <w:r w:rsidR="00044D74" w:rsidRPr="00645BCF">
        <w:rPr>
          <w:rFonts w:cs="Times New Roman"/>
          <w:color w:val="auto"/>
        </w:rPr>
        <w:t xml:space="preserve">in </w:t>
      </w:r>
      <w:r w:rsidRPr="00645BCF">
        <w:rPr>
          <w:rFonts w:cs="Times New Roman"/>
          <w:b/>
          <w:bCs/>
          <w:color w:val="auto"/>
        </w:rPr>
        <w:t>SOP 2.3.2.3</w:t>
      </w:r>
      <w:r w:rsidR="00044D74" w:rsidRPr="00645BCF">
        <w:rPr>
          <w:rFonts w:cs="Times New Roman"/>
          <w:b/>
          <w:bCs/>
          <w:color w:val="auto"/>
        </w:rPr>
        <w:t xml:space="preserve"> RECEIPT AND MANAGEMENT OF STUDY PROTOCOL</w:t>
      </w:r>
      <w:r w:rsidR="00044D74" w:rsidRPr="00CF0F5E">
        <w:rPr>
          <w:rFonts w:cs="Times New Roman"/>
          <w:b/>
          <w:bCs/>
          <w:color w:val="auto"/>
        </w:rPr>
        <w:t xml:space="preserve"> SUBMISSION </w:t>
      </w:r>
      <w:r w:rsidR="00044D74" w:rsidRPr="00CF0F5E">
        <w:rPr>
          <w:rFonts w:cs="Times New Roman"/>
          <w:color w:val="auto"/>
        </w:rPr>
        <w:t xml:space="preserve">applicable to the study. </w:t>
      </w:r>
    </w:p>
    <w:p w:rsidR="00044D74" w:rsidRPr="00CF0F5E" w:rsidRDefault="000A1D04" w:rsidP="00451226">
      <w:pPr>
        <w:pStyle w:val="Default"/>
        <w:spacing w:after="322"/>
        <w:ind w:left="1440"/>
        <w:jc w:val="both"/>
        <w:rPr>
          <w:rFonts w:cs="Times New Roman"/>
          <w:color w:val="auto"/>
        </w:rPr>
      </w:pPr>
      <w:r>
        <w:rPr>
          <w:rFonts w:cs="Times New Roman"/>
          <w:color w:val="auto"/>
        </w:rPr>
        <w:lastRenderedPageBreak/>
        <w:t xml:space="preserve">c. </w:t>
      </w:r>
      <w:r w:rsidR="00044D74" w:rsidRPr="00CF0F5E">
        <w:rPr>
          <w:rFonts w:cs="Times New Roman"/>
          <w:color w:val="auto"/>
        </w:rPr>
        <w:t xml:space="preserve">The primary reviewers review the study protocol and informed consent documents in accordance with the assessment points and elements detailed in </w:t>
      </w:r>
      <w:r w:rsidR="009D7E62">
        <w:rPr>
          <w:rFonts w:cs="Times New Roman"/>
          <w:b/>
          <w:bCs/>
          <w:color w:val="auto"/>
        </w:rPr>
        <w:t>MMMC-RERC F-2</w:t>
      </w:r>
      <w:r w:rsidR="00044D74" w:rsidRPr="00CF0F5E">
        <w:rPr>
          <w:rFonts w:cs="Times New Roman"/>
          <w:b/>
          <w:bCs/>
          <w:color w:val="auto"/>
        </w:rPr>
        <w:t xml:space="preserve">-C: STUDY PROTOCOL ASSESSMENT FORM </w:t>
      </w:r>
      <w:r w:rsidR="00044D74" w:rsidRPr="00CF0F5E">
        <w:rPr>
          <w:rFonts w:cs="Times New Roman"/>
          <w:color w:val="auto"/>
        </w:rPr>
        <w:t xml:space="preserve">and </w:t>
      </w:r>
      <w:r w:rsidR="00DE1E69">
        <w:rPr>
          <w:rFonts w:cs="Times New Roman"/>
          <w:b/>
          <w:bCs/>
          <w:color w:val="auto"/>
        </w:rPr>
        <w:t>MMMC-RERC F-2</w:t>
      </w:r>
      <w:r w:rsidR="00044D74" w:rsidRPr="00CF0F5E">
        <w:rPr>
          <w:rFonts w:cs="Times New Roman"/>
          <w:b/>
          <w:bCs/>
          <w:color w:val="auto"/>
        </w:rPr>
        <w:t>-D: INFORMED CONSENT ASSESSMENT FORM.</w:t>
      </w:r>
    </w:p>
    <w:p w:rsidR="00044D74" w:rsidRPr="00CF0F5E" w:rsidRDefault="000A1D04" w:rsidP="00451226">
      <w:pPr>
        <w:pStyle w:val="Default"/>
        <w:spacing w:after="322"/>
        <w:ind w:left="1440"/>
        <w:jc w:val="both"/>
        <w:rPr>
          <w:rFonts w:cs="Times New Roman"/>
          <w:color w:val="auto"/>
        </w:rPr>
      </w:pPr>
      <w:r>
        <w:rPr>
          <w:rFonts w:cs="Times New Roman"/>
          <w:color w:val="auto"/>
        </w:rPr>
        <w:t xml:space="preserve">d. </w:t>
      </w:r>
      <w:r w:rsidR="00044D74" w:rsidRPr="00CF0F5E">
        <w:rPr>
          <w:rFonts w:cs="Times New Roman"/>
          <w:color w:val="auto"/>
        </w:rPr>
        <w:t xml:space="preserve">In addition to the review elements described above, the primary reviewers should ensure study protocol compliance with the </w:t>
      </w:r>
      <w:r w:rsidR="00044D74" w:rsidRPr="00CF0F5E">
        <w:rPr>
          <w:rFonts w:cs="Times New Roman"/>
          <w:b/>
          <w:bCs/>
          <w:i/>
          <w:iCs/>
          <w:color w:val="auto"/>
        </w:rPr>
        <w:t xml:space="preserve">National Ethical Guidelines for Health Research 2017 </w:t>
      </w:r>
      <w:r w:rsidR="00044D74" w:rsidRPr="00CF0F5E">
        <w:rPr>
          <w:rFonts w:cs="Times New Roman"/>
          <w:color w:val="auto"/>
        </w:rPr>
        <w:t xml:space="preserve">on: </w:t>
      </w:r>
    </w:p>
    <w:p w:rsidR="00044D74" w:rsidRPr="00CF0F5E" w:rsidRDefault="00044D74" w:rsidP="000A1D04">
      <w:pPr>
        <w:pStyle w:val="Default"/>
        <w:numPr>
          <w:ilvl w:val="0"/>
          <w:numId w:val="38"/>
        </w:numPr>
        <w:spacing w:after="77"/>
        <w:jc w:val="both"/>
        <w:rPr>
          <w:rFonts w:cs="Times New Roman"/>
          <w:color w:val="auto"/>
        </w:rPr>
      </w:pPr>
      <w:r w:rsidRPr="00CF0F5E">
        <w:rPr>
          <w:rFonts w:cs="Times New Roman"/>
          <w:color w:val="auto"/>
        </w:rPr>
        <w:t xml:space="preserve">Use of biological materials </w:t>
      </w:r>
    </w:p>
    <w:p w:rsidR="00044D74" w:rsidRDefault="00044D74" w:rsidP="000A1D04">
      <w:pPr>
        <w:pStyle w:val="Default"/>
        <w:numPr>
          <w:ilvl w:val="0"/>
          <w:numId w:val="38"/>
        </w:numPr>
        <w:spacing w:after="77"/>
        <w:jc w:val="both"/>
        <w:rPr>
          <w:rFonts w:cs="Times New Roman"/>
          <w:color w:val="auto"/>
        </w:rPr>
      </w:pPr>
      <w:r w:rsidRPr="00CF0F5E">
        <w:rPr>
          <w:rFonts w:cs="Times New Roman"/>
          <w:color w:val="auto"/>
        </w:rPr>
        <w:t>Appropriate contract</w:t>
      </w:r>
      <w:r>
        <w:rPr>
          <w:rFonts w:cs="Times New Roman"/>
          <w:color w:val="auto"/>
        </w:rPr>
        <w:t xml:space="preserve">s or memoranda of understanding </w:t>
      </w:r>
      <w:r w:rsidRPr="00CF0F5E">
        <w:rPr>
          <w:rFonts w:cs="Times New Roman"/>
          <w:color w:val="auto"/>
        </w:rPr>
        <w:t>especially in collaborative studies</w:t>
      </w:r>
    </w:p>
    <w:p w:rsidR="000A1D04" w:rsidRPr="00CF0F5E" w:rsidRDefault="000A1D04" w:rsidP="000A1D04">
      <w:pPr>
        <w:pStyle w:val="Default"/>
        <w:spacing w:after="77"/>
        <w:ind w:left="1800"/>
        <w:jc w:val="both"/>
        <w:rPr>
          <w:rFonts w:cs="Times New Roman"/>
          <w:color w:val="auto"/>
        </w:rPr>
      </w:pPr>
    </w:p>
    <w:p w:rsidR="00044D74" w:rsidRDefault="000A1D04" w:rsidP="00451226">
      <w:pPr>
        <w:pStyle w:val="Default"/>
        <w:spacing w:after="77"/>
        <w:ind w:left="1440"/>
        <w:jc w:val="both"/>
        <w:rPr>
          <w:rFonts w:cs="Times New Roman"/>
          <w:color w:val="auto"/>
        </w:rPr>
      </w:pPr>
      <w:r>
        <w:rPr>
          <w:rFonts w:cs="Times New Roman"/>
          <w:color w:val="auto"/>
        </w:rPr>
        <w:t xml:space="preserve">e. </w:t>
      </w:r>
      <w:r w:rsidR="00044D74" w:rsidRPr="00CF0F5E">
        <w:rPr>
          <w:rFonts w:cs="Times New Roman"/>
          <w:color w:val="auto"/>
        </w:rPr>
        <w:t>If applicable, community involvement and impact/benefit of the study to community and/or the institution are examined and if relevant, noting the following if applicable: community consultation, involvement of local researchers and institutions in the study protocol design, analysis and publication of the results, contribution to development of local capacity for research and treatment, benefit to local communities, availability of study results, and benefit sharing.</w:t>
      </w:r>
    </w:p>
    <w:p w:rsidR="000A1D04" w:rsidRPr="00CF0F5E" w:rsidRDefault="000A1D04" w:rsidP="000A1D04">
      <w:pPr>
        <w:pStyle w:val="Default"/>
        <w:spacing w:after="77"/>
        <w:ind w:left="360"/>
        <w:jc w:val="both"/>
        <w:rPr>
          <w:rFonts w:cs="Times New Roman"/>
          <w:color w:val="auto"/>
        </w:rPr>
      </w:pPr>
    </w:p>
    <w:p w:rsidR="00044D74" w:rsidRPr="00CF0F5E" w:rsidRDefault="000A1D04" w:rsidP="00451226">
      <w:pPr>
        <w:pStyle w:val="Default"/>
        <w:spacing w:after="77"/>
        <w:ind w:left="1440"/>
        <w:jc w:val="both"/>
        <w:rPr>
          <w:rFonts w:cs="Times New Roman"/>
          <w:color w:val="auto"/>
        </w:rPr>
      </w:pPr>
      <w:r>
        <w:rPr>
          <w:rFonts w:cs="Times New Roman"/>
          <w:color w:val="auto"/>
        </w:rPr>
        <w:t xml:space="preserve">f. </w:t>
      </w:r>
      <w:r w:rsidR="00044D74" w:rsidRPr="00CF0F5E">
        <w:rPr>
          <w:rFonts w:cs="Times New Roman"/>
          <w:color w:val="auto"/>
        </w:rPr>
        <w:t>RERC have to acknowledge that some populations require special protection because of characteristics or situations that ren</w:t>
      </w:r>
      <w:r>
        <w:rPr>
          <w:rFonts w:cs="Times New Roman"/>
          <w:color w:val="auto"/>
        </w:rPr>
        <w:t xml:space="preserve">der them </w:t>
      </w:r>
      <w:r>
        <w:rPr>
          <w:rFonts w:cs="Times New Roman"/>
          <w:color w:val="auto"/>
        </w:rPr>
        <w:tab/>
        <w:t>vulnerable.</w:t>
      </w:r>
      <w:r w:rsidR="00451226">
        <w:rPr>
          <w:rFonts w:cs="Times New Roman"/>
          <w:color w:val="auto"/>
        </w:rPr>
        <w:t xml:space="preserve"> </w:t>
      </w:r>
      <w:r w:rsidR="00044D74" w:rsidRPr="00CF0F5E">
        <w:rPr>
          <w:rFonts w:cs="Times New Roman"/>
          <w:color w:val="auto"/>
        </w:rPr>
        <w:t>Vulnerable groups should not be included in research unless:</w:t>
      </w:r>
    </w:p>
    <w:p w:rsidR="00044D74" w:rsidRPr="00CF0F5E" w:rsidRDefault="00044D74" w:rsidP="00451226">
      <w:pPr>
        <w:pStyle w:val="Default"/>
        <w:ind w:left="1080"/>
        <w:jc w:val="both"/>
        <w:rPr>
          <w:rFonts w:cs="Times New Roman"/>
          <w:color w:val="auto"/>
        </w:rPr>
      </w:pPr>
    </w:p>
    <w:p w:rsidR="00044D74" w:rsidRDefault="00044D74" w:rsidP="000A1D04">
      <w:pPr>
        <w:pStyle w:val="Default"/>
        <w:numPr>
          <w:ilvl w:val="0"/>
          <w:numId w:val="40"/>
        </w:numPr>
        <w:jc w:val="both"/>
        <w:rPr>
          <w:rFonts w:cs="Times New Roman"/>
          <w:color w:val="auto"/>
        </w:rPr>
      </w:pPr>
      <w:r w:rsidRPr="00CF0F5E">
        <w:rPr>
          <w:rFonts w:cs="Times New Roman"/>
          <w:color w:val="auto"/>
        </w:rPr>
        <w:t>The research is necessary to promote the health of th</w:t>
      </w:r>
      <w:r w:rsidR="000A1D04">
        <w:rPr>
          <w:rFonts w:cs="Times New Roman"/>
          <w:color w:val="auto"/>
        </w:rPr>
        <w:t xml:space="preserve">e </w:t>
      </w:r>
      <w:r w:rsidR="000A1D04">
        <w:rPr>
          <w:rFonts w:cs="Times New Roman"/>
          <w:color w:val="auto"/>
        </w:rPr>
        <w:tab/>
      </w:r>
      <w:r w:rsidR="000A1D04">
        <w:rPr>
          <w:rFonts w:cs="Times New Roman"/>
          <w:color w:val="auto"/>
        </w:rPr>
        <w:tab/>
      </w:r>
      <w:r w:rsidR="000A1D04">
        <w:rPr>
          <w:rFonts w:cs="Times New Roman"/>
          <w:color w:val="auto"/>
        </w:rPr>
        <w:tab/>
        <w:t>population represented.</w:t>
      </w:r>
    </w:p>
    <w:p w:rsidR="00044D74" w:rsidRDefault="00044D74" w:rsidP="000A1D04">
      <w:pPr>
        <w:pStyle w:val="Default"/>
        <w:numPr>
          <w:ilvl w:val="0"/>
          <w:numId w:val="40"/>
        </w:numPr>
        <w:jc w:val="both"/>
        <w:rPr>
          <w:rFonts w:cs="Times New Roman"/>
          <w:color w:val="auto"/>
        </w:rPr>
      </w:pPr>
      <w:r w:rsidRPr="00CF0F5E">
        <w:rPr>
          <w:rFonts w:cs="Times New Roman"/>
          <w:color w:val="auto"/>
        </w:rPr>
        <w:lastRenderedPageBreak/>
        <w:t>The research cannot be performed on legally competent persons</w:t>
      </w:r>
      <w:r w:rsidR="000A1D04">
        <w:rPr>
          <w:rFonts w:cs="Times New Roman"/>
          <w:color w:val="auto"/>
        </w:rPr>
        <w:t>.</w:t>
      </w:r>
    </w:p>
    <w:p w:rsidR="00044D74" w:rsidRDefault="00044D74" w:rsidP="00044D74">
      <w:pPr>
        <w:pStyle w:val="Default"/>
        <w:ind w:left="2880"/>
        <w:jc w:val="both"/>
        <w:rPr>
          <w:rFonts w:cs="Times New Roman"/>
          <w:color w:val="auto"/>
        </w:rPr>
      </w:pPr>
    </w:p>
    <w:p w:rsidR="00044D74" w:rsidRPr="00F2556A" w:rsidRDefault="000A1D04" w:rsidP="00451226">
      <w:pPr>
        <w:pStyle w:val="Default"/>
        <w:spacing w:after="77"/>
        <w:ind w:left="1440"/>
        <w:jc w:val="both"/>
        <w:rPr>
          <w:rFonts w:cs="Times New Roman"/>
          <w:color w:val="auto"/>
        </w:rPr>
      </w:pPr>
      <w:r>
        <w:rPr>
          <w:rFonts w:cs="Times New Roman"/>
          <w:color w:val="auto"/>
        </w:rPr>
        <w:t xml:space="preserve">g. </w:t>
      </w:r>
      <w:r w:rsidR="00044D74" w:rsidRPr="00F2556A">
        <w:rPr>
          <w:rFonts w:cs="Times New Roman"/>
          <w:color w:val="auto"/>
        </w:rPr>
        <w:t>Special Consideration in the review process</w:t>
      </w:r>
    </w:p>
    <w:p w:rsidR="00044D74" w:rsidRPr="00CF0F5E" w:rsidRDefault="00044D74" w:rsidP="00044D74">
      <w:pPr>
        <w:pStyle w:val="Default"/>
        <w:jc w:val="both"/>
        <w:rPr>
          <w:rFonts w:cs="Times New Roman"/>
          <w:color w:val="auto"/>
        </w:rPr>
      </w:pPr>
    </w:p>
    <w:p w:rsidR="00B8691E" w:rsidRDefault="00044D74" w:rsidP="00044D74">
      <w:pPr>
        <w:pStyle w:val="Default"/>
        <w:numPr>
          <w:ilvl w:val="0"/>
          <w:numId w:val="47"/>
        </w:numPr>
        <w:jc w:val="both"/>
        <w:rPr>
          <w:rFonts w:cs="Times New Roman"/>
          <w:color w:val="auto"/>
        </w:rPr>
      </w:pPr>
      <w:r w:rsidRPr="00CF0F5E">
        <w:rPr>
          <w:rFonts w:cs="Times New Roman"/>
          <w:color w:val="auto"/>
        </w:rPr>
        <w:t>The board will ensure that t</w:t>
      </w:r>
      <w:r w:rsidR="00BF3CC5">
        <w:rPr>
          <w:rFonts w:cs="Times New Roman"/>
          <w:color w:val="auto"/>
        </w:rPr>
        <w:t xml:space="preserve">he protocol to be reviewed has </w:t>
      </w:r>
      <w:r w:rsidRPr="00CF0F5E">
        <w:rPr>
          <w:rFonts w:cs="Times New Roman"/>
          <w:color w:val="auto"/>
        </w:rPr>
        <w:t>explicit statement/s regar</w:t>
      </w:r>
      <w:r w:rsidR="00BF3CC5">
        <w:rPr>
          <w:rFonts w:cs="Times New Roman"/>
          <w:color w:val="auto"/>
        </w:rPr>
        <w:t xml:space="preserve">ding compensation for research </w:t>
      </w:r>
      <w:r w:rsidRPr="00CF0F5E">
        <w:rPr>
          <w:rFonts w:cs="Times New Roman"/>
          <w:color w:val="auto"/>
        </w:rPr>
        <w:t xml:space="preserve">participant- the compensation given to participants is for </w:t>
      </w:r>
      <w:r w:rsidRPr="00CF0F5E">
        <w:rPr>
          <w:rFonts w:cs="Times New Roman"/>
          <w:color w:val="auto"/>
        </w:rPr>
        <w:tab/>
        <w:t xml:space="preserve">loss of earnings, transportation and other expenses incurred </w:t>
      </w:r>
      <w:r w:rsidRPr="00CF0F5E">
        <w:rPr>
          <w:rFonts w:cs="Times New Roman"/>
          <w:color w:val="auto"/>
        </w:rPr>
        <w:tab/>
        <w:t>in taking part in the s</w:t>
      </w:r>
      <w:r w:rsidR="00BF3CC5">
        <w:rPr>
          <w:rFonts w:cs="Times New Roman"/>
          <w:color w:val="auto"/>
        </w:rPr>
        <w:t xml:space="preserve">tudy, and compensation for the </w:t>
      </w:r>
      <w:r w:rsidRPr="00CF0F5E">
        <w:rPr>
          <w:rFonts w:cs="Times New Roman"/>
          <w:color w:val="auto"/>
        </w:rPr>
        <w:t xml:space="preserve">inconvenience and time spent by those who do not have </w:t>
      </w:r>
      <w:r w:rsidRPr="00CF0F5E">
        <w:rPr>
          <w:rFonts w:cs="Times New Roman"/>
          <w:color w:val="auto"/>
        </w:rPr>
        <w:tab/>
        <w:t>direct benefit from the research. The compensation</w:t>
      </w:r>
      <w:r w:rsidRPr="00CF0F5E">
        <w:rPr>
          <w:rFonts w:cs="Times New Roman"/>
          <w:color w:val="auto"/>
        </w:rPr>
        <w:tab/>
        <w:t xml:space="preserve">should not be so large as to induce the prospective </w:t>
      </w:r>
      <w:r w:rsidRPr="00CF0F5E">
        <w:rPr>
          <w:rFonts w:cs="Times New Roman"/>
          <w:color w:val="auto"/>
        </w:rPr>
        <w:tab/>
        <w:t xml:space="preserve">subject to consent to participate in the research against his </w:t>
      </w:r>
      <w:r w:rsidRPr="00CF0F5E">
        <w:rPr>
          <w:rFonts w:cs="Times New Roman"/>
          <w:color w:val="auto"/>
        </w:rPr>
        <w:tab/>
        <w:t>better judgment.</w:t>
      </w:r>
    </w:p>
    <w:p w:rsidR="00BF3CC5" w:rsidRDefault="00044D74" w:rsidP="00044D74">
      <w:pPr>
        <w:pStyle w:val="Default"/>
        <w:numPr>
          <w:ilvl w:val="0"/>
          <w:numId w:val="47"/>
        </w:numPr>
        <w:jc w:val="both"/>
        <w:rPr>
          <w:rFonts w:cs="Times New Roman"/>
          <w:color w:val="auto"/>
        </w:rPr>
      </w:pPr>
      <w:r w:rsidRPr="00B8691E">
        <w:rPr>
          <w:rFonts w:cs="Times New Roman"/>
          <w:color w:val="auto"/>
        </w:rPr>
        <w:t>Compensation in whatever form s</w:t>
      </w:r>
      <w:r w:rsidR="00B8691E">
        <w:rPr>
          <w:rFonts w:cs="Times New Roman"/>
          <w:color w:val="auto"/>
        </w:rPr>
        <w:t xml:space="preserve">hould also be available to </w:t>
      </w:r>
      <w:r w:rsidRPr="00B8691E">
        <w:rPr>
          <w:rFonts w:cs="Times New Roman"/>
          <w:color w:val="auto"/>
        </w:rPr>
        <w:t>research participants should inju</w:t>
      </w:r>
      <w:r w:rsidR="00B8691E">
        <w:rPr>
          <w:rFonts w:cs="Times New Roman"/>
          <w:color w:val="auto"/>
        </w:rPr>
        <w:t xml:space="preserve">ry in the person occurs in </w:t>
      </w:r>
      <w:r w:rsidRPr="00B8691E">
        <w:rPr>
          <w:rFonts w:cs="Times New Roman"/>
          <w:color w:val="auto"/>
        </w:rPr>
        <w:t>the course of the study.</w:t>
      </w:r>
    </w:p>
    <w:p w:rsidR="00044D74" w:rsidRPr="00BF3CC5" w:rsidRDefault="00044D74" w:rsidP="00044D74">
      <w:pPr>
        <w:pStyle w:val="Default"/>
        <w:numPr>
          <w:ilvl w:val="0"/>
          <w:numId w:val="47"/>
        </w:numPr>
        <w:jc w:val="both"/>
        <w:rPr>
          <w:rFonts w:cs="Times New Roman"/>
          <w:color w:val="auto"/>
        </w:rPr>
      </w:pPr>
      <w:r w:rsidRPr="00BF3CC5">
        <w:rPr>
          <w:rFonts w:cs="Times New Roman"/>
          <w:color w:val="auto"/>
        </w:rPr>
        <w:t xml:space="preserve">There must be a statement in the </w:t>
      </w:r>
      <w:r w:rsidR="00BF3CC5">
        <w:rPr>
          <w:rFonts w:cs="Times New Roman"/>
          <w:color w:val="auto"/>
        </w:rPr>
        <w:t xml:space="preserve">protocol stating that the </w:t>
      </w:r>
      <w:r w:rsidRPr="00BF3CC5">
        <w:rPr>
          <w:rFonts w:cs="Times New Roman"/>
          <w:color w:val="auto"/>
        </w:rPr>
        <w:t>population which the researc</w:t>
      </w:r>
      <w:r w:rsidR="00BF3CC5">
        <w:rPr>
          <w:rFonts w:cs="Times New Roman"/>
          <w:color w:val="auto"/>
        </w:rPr>
        <w:t xml:space="preserve">h is carried out will likely </w:t>
      </w:r>
      <w:r w:rsidRPr="00BF3CC5">
        <w:rPr>
          <w:rFonts w:cs="Times New Roman"/>
          <w:color w:val="auto"/>
        </w:rPr>
        <w:t>benefit from the research result.</w:t>
      </w:r>
      <w:r w:rsidR="00BF3CC5">
        <w:rPr>
          <w:rFonts w:cs="Times New Roman"/>
          <w:color w:val="auto"/>
        </w:rPr>
        <w:t xml:space="preserve"> Likewise, the standard of </w:t>
      </w:r>
      <w:r w:rsidR="00BF3CC5">
        <w:rPr>
          <w:rFonts w:cs="Times New Roman"/>
          <w:color w:val="auto"/>
        </w:rPr>
        <w:tab/>
        <w:t xml:space="preserve">care </w:t>
      </w:r>
      <w:r w:rsidRPr="00BF3CC5">
        <w:rPr>
          <w:rFonts w:cs="Times New Roman"/>
          <w:color w:val="auto"/>
        </w:rPr>
        <w:t>and other medical interv</w:t>
      </w:r>
      <w:r w:rsidR="00BF3CC5">
        <w:rPr>
          <w:rFonts w:cs="Times New Roman"/>
          <w:color w:val="auto"/>
        </w:rPr>
        <w:t xml:space="preserve">entions must be offered to </w:t>
      </w:r>
      <w:r w:rsidRPr="00BF3CC5">
        <w:rPr>
          <w:rFonts w:cs="Times New Roman"/>
          <w:color w:val="auto"/>
        </w:rPr>
        <w:t>subjects after their participation.</w:t>
      </w:r>
    </w:p>
    <w:p w:rsidR="00044D74" w:rsidRDefault="00044D74" w:rsidP="00044D74">
      <w:pPr>
        <w:pStyle w:val="Default"/>
        <w:spacing w:after="77"/>
        <w:ind w:left="2160"/>
        <w:jc w:val="both"/>
        <w:rPr>
          <w:rFonts w:cs="Times New Roman"/>
          <w:color w:val="auto"/>
        </w:rPr>
      </w:pPr>
    </w:p>
    <w:p w:rsidR="00044D74" w:rsidRDefault="00BF3CC5" w:rsidP="00BF3CC5">
      <w:pPr>
        <w:pStyle w:val="Default"/>
        <w:spacing w:after="77"/>
        <w:ind w:left="1440"/>
        <w:jc w:val="both"/>
        <w:rPr>
          <w:rFonts w:cs="Times New Roman"/>
          <w:color w:val="auto"/>
        </w:rPr>
      </w:pPr>
      <w:r>
        <w:rPr>
          <w:rFonts w:cs="Times New Roman"/>
          <w:color w:val="auto"/>
        </w:rPr>
        <w:t xml:space="preserve">h. </w:t>
      </w:r>
      <w:r w:rsidR="00044D74" w:rsidRPr="00F2556A">
        <w:rPr>
          <w:rFonts w:cs="Times New Roman"/>
          <w:color w:val="auto"/>
        </w:rPr>
        <w:t xml:space="preserve">For full board review study protocols, the primary reviewer as well as the members of RERC, accomplish the aforementioned forms and return them to the </w:t>
      </w:r>
      <w:r w:rsidR="00EE7554">
        <w:rPr>
          <w:rFonts w:cs="Times New Roman"/>
          <w:color w:val="auto"/>
        </w:rPr>
        <w:t>Administrative</w:t>
      </w:r>
      <w:r w:rsidR="00EE7554" w:rsidRPr="00CF0F5E">
        <w:rPr>
          <w:rFonts w:cs="Times New Roman"/>
          <w:color w:val="auto"/>
        </w:rPr>
        <w:t xml:space="preserve"> Staff </w:t>
      </w:r>
      <w:r w:rsidR="00044D74" w:rsidRPr="00F2556A">
        <w:rPr>
          <w:rFonts w:cs="Times New Roman"/>
          <w:color w:val="auto"/>
        </w:rPr>
        <w:t xml:space="preserve">within </w:t>
      </w:r>
      <w:r w:rsidR="00044D74" w:rsidRPr="00F2556A">
        <w:rPr>
          <w:rFonts w:cs="Times New Roman"/>
          <w:b/>
          <w:color w:val="auto"/>
        </w:rPr>
        <w:t>seven (7)</w:t>
      </w:r>
      <w:r w:rsidR="00044D74" w:rsidRPr="00F2556A">
        <w:rPr>
          <w:rFonts w:cs="Times New Roman"/>
          <w:color w:val="auto"/>
        </w:rPr>
        <w:t xml:space="preserve"> calendar days prior to the meeting.</w:t>
      </w:r>
    </w:p>
    <w:p w:rsidR="00044D74" w:rsidRDefault="00044D74" w:rsidP="00044D74">
      <w:pPr>
        <w:pStyle w:val="Default"/>
        <w:ind w:left="2160"/>
        <w:jc w:val="both"/>
        <w:rPr>
          <w:rFonts w:cs="Times New Roman"/>
          <w:color w:val="auto"/>
        </w:rPr>
      </w:pPr>
    </w:p>
    <w:p w:rsidR="00044D74" w:rsidRDefault="00BF3CC5" w:rsidP="00BF3CC5">
      <w:pPr>
        <w:pStyle w:val="Default"/>
        <w:ind w:left="1440"/>
        <w:jc w:val="both"/>
        <w:rPr>
          <w:rFonts w:cs="Times New Roman"/>
          <w:color w:val="auto"/>
        </w:rPr>
      </w:pPr>
      <w:r>
        <w:rPr>
          <w:rFonts w:cs="Times New Roman"/>
          <w:color w:val="auto"/>
        </w:rPr>
        <w:t xml:space="preserve">i. </w:t>
      </w:r>
      <w:r w:rsidR="00044D74" w:rsidRPr="00CF0F5E">
        <w:rPr>
          <w:rFonts w:cs="Times New Roman"/>
          <w:color w:val="auto"/>
        </w:rPr>
        <w:t xml:space="preserve">For expedited review study protocols, the primary reviewer accomplishes the aforementioned forms, completely signed and dated, and returns them </w:t>
      </w:r>
      <w:r w:rsidR="00044D74" w:rsidRPr="00CF0F5E">
        <w:rPr>
          <w:rFonts w:cs="Times New Roman"/>
          <w:color w:val="auto"/>
        </w:rPr>
        <w:lastRenderedPageBreak/>
        <w:t xml:space="preserve">to the </w:t>
      </w:r>
      <w:r w:rsidR="00161B01">
        <w:rPr>
          <w:rFonts w:cs="Times New Roman"/>
          <w:color w:val="auto"/>
        </w:rPr>
        <w:t>Administrative</w:t>
      </w:r>
      <w:r w:rsidR="00161B01" w:rsidRPr="00CF0F5E">
        <w:rPr>
          <w:rFonts w:cs="Times New Roman"/>
          <w:color w:val="auto"/>
        </w:rPr>
        <w:t xml:space="preserve"> Staff </w:t>
      </w:r>
      <w:r w:rsidR="00044D74" w:rsidRPr="00CF0F5E">
        <w:rPr>
          <w:rFonts w:cs="Times New Roman"/>
          <w:color w:val="auto"/>
        </w:rPr>
        <w:t xml:space="preserve">within </w:t>
      </w:r>
      <w:r w:rsidR="00044D74" w:rsidRPr="00645BCF">
        <w:rPr>
          <w:rFonts w:cs="Times New Roman"/>
          <w:b/>
          <w:bCs/>
          <w:color w:val="auto"/>
        </w:rPr>
        <w:t xml:space="preserve">Seven (7) </w:t>
      </w:r>
      <w:r w:rsidR="00044D74" w:rsidRPr="00645BCF">
        <w:rPr>
          <w:rFonts w:cs="Times New Roman"/>
          <w:color w:val="auto"/>
        </w:rPr>
        <w:t>calendar days from receipt of package.</w:t>
      </w:r>
      <w:r w:rsidR="00044D74" w:rsidRPr="00CF0F5E">
        <w:rPr>
          <w:rFonts w:cs="Times New Roman"/>
          <w:color w:val="auto"/>
        </w:rPr>
        <w:t xml:space="preserve"> </w:t>
      </w:r>
    </w:p>
    <w:p w:rsidR="00044D74" w:rsidRDefault="00044D74" w:rsidP="00044D74">
      <w:pPr>
        <w:pStyle w:val="Default"/>
        <w:ind w:left="2160"/>
        <w:jc w:val="both"/>
        <w:rPr>
          <w:rFonts w:cs="Times New Roman"/>
          <w:color w:val="auto"/>
        </w:rPr>
      </w:pPr>
    </w:p>
    <w:p w:rsidR="00044D74" w:rsidRPr="00CF0F5E" w:rsidRDefault="00BF3CC5" w:rsidP="00BF3CC5">
      <w:pPr>
        <w:pStyle w:val="Default"/>
        <w:ind w:left="1440"/>
        <w:jc w:val="both"/>
        <w:rPr>
          <w:rFonts w:cs="Times New Roman"/>
          <w:color w:val="auto"/>
        </w:rPr>
      </w:pPr>
      <w:r>
        <w:rPr>
          <w:rFonts w:cs="Times New Roman"/>
          <w:color w:val="auto"/>
        </w:rPr>
        <w:t xml:space="preserve">j. </w:t>
      </w:r>
      <w:r w:rsidR="00044D74" w:rsidRPr="00CF0F5E">
        <w:rPr>
          <w:rFonts w:cs="Times New Roman"/>
          <w:color w:val="auto"/>
        </w:rPr>
        <w:t>The primary reviewers signify their decision by m</w:t>
      </w:r>
      <w:r w:rsidR="00BE7AD7">
        <w:rPr>
          <w:rFonts w:cs="Times New Roman"/>
          <w:color w:val="auto"/>
        </w:rPr>
        <w:t xml:space="preserve">arking the appropriate section of the </w:t>
      </w:r>
      <w:r w:rsidR="00044D74" w:rsidRPr="00CF0F5E">
        <w:rPr>
          <w:rFonts w:cs="Times New Roman"/>
          <w:color w:val="auto"/>
        </w:rPr>
        <w:t xml:space="preserve">aforementioned forms and affixing their signature in the space provided. </w:t>
      </w:r>
      <w:r w:rsidR="00044D74" w:rsidRPr="00CF0F5E">
        <w:rPr>
          <w:rFonts w:cs="Times New Roman"/>
          <w:color w:val="auto"/>
        </w:rPr>
        <w:tab/>
        <w:t xml:space="preserve">Decision points are: </w:t>
      </w:r>
      <w:r>
        <w:rPr>
          <w:rFonts w:cs="Times New Roman"/>
          <w:b/>
          <w:bCs/>
          <w:color w:val="auto"/>
        </w:rPr>
        <w:t>APPROVE, MAJOR MODIFICATION, MINOR MODIFICATION, DISAPPROVE and TERMINATION.</w:t>
      </w:r>
    </w:p>
    <w:p w:rsidR="00044D74" w:rsidRPr="00CF0F5E" w:rsidRDefault="00044D74" w:rsidP="00044D74">
      <w:pPr>
        <w:pStyle w:val="Default"/>
        <w:jc w:val="both"/>
        <w:rPr>
          <w:rFonts w:cs="Times New Roman"/>
          <w:b/>
          <w:bCs/>
          <w:color w:val="auto"/>
        </w:rPr>
      </w:pPr>
      <w:r w:rsidRPr="00CF0F5E">
        <w:rPr>
          <w:rFonts w:cs="Times New Roman"/>
          <w:b/>
          <w:bCs/>
          <w:color w:val="auto"/>
        </w:rPr>
        <w:tab/>
      </w:r>
    </w:p>
    <w:p w:rsidR="00044D74" w:rsidRPr="00CF0F5E" w:rsidRDefault="00A04A7B" w:rsidP="00A04A7B">
      <w:pPr>
        <w:pStyle w:val="Default"/>
        <w:numPr>
          <w:ilvl w:val="0"/>
          <w:numId w:val="48"/>
        </w:numPr>
        <w:ind w:left="2160"/>
        <w:jc w:val="both"/>
        <w:rPr>
          <w:rFonts w:cs="Times New Roman"/>
          <w:bCs/>
          <w:color w:val="auto"/>
        </w:rPr>
      </w:pPr>
      <w:r>
        <w:rPr>
          <w:rFonts w:cs="Times New Roman"/>
          <w:bCs/>
          <w:color w:val="auto"/>
        </w:rPr>
        <w:t>APPROVE</w:t>
      </w:r>
      <w:r w:rsidR="00044D74" w:rsidRPr="00CF0F5E">
        <w:rPr>
          <w:rFonts w:cs="Times New Roman"/>
          <w:bCs/>
          <w:color w:val="auto"/>
        </w:rPr>
        <w:t xml:space="preserve"> is given when there are no proposed changes recommended by the board during the initial presentation in a full board meeting. </w:t>
      </w:r>
    </w:p>
    <w:p w:rsidR="00044D74" w:rsidRPr="00CF0F5E" w:rsidRDefault="00044D74" w:rsidP="00A04A7B">
      <w:pPr>
        <w:pStyle w:val="Default"/>
        <w:ind w:left="1440" w:firstLine="1440"/>
        <w:jc w:val="both"/>
        <w:rPr>
          <w:rFonts w:cs="Times New Roman"/>
          <w:bCs/>
          <w:color w:val="auto"/>
        </w:rPr>
      </w:pPr>
    </w:p>
    <w:p w:rsidR="00044D74" w:rsidRPr="00CF0F5E" w:rsidRDefault="00A04A7B" w:rsidP="00A04A7B">
      <w:pPr>
        <w:pStyle w:val="Default"/>
        <w:numPr>
          <w:ilvl w:val="0"/>
          <w:numId w:val="48"/>
        </w:numPr>
        <w:ind w:left="2160"/>
        <w:jc w:val="both"/>
        <w:rPr>
          <w:rFonts w:cs="Times New Roman"/>
          <w:bCs/>
          <w:i/>
          <w:color w:val="auto"/>
        </w:rPr>
      </w:pPr>
      <w:r w:rsidRPr="00CF0F5E">
        <w:rPr>
          <w:rFonts w:cs="Times New Roman"/>
          <w:bCs/>
          <w:color w:val="auto"/>
        </w:rPr>
        <w:t xml:space="preserve">MAJOR MODIFICATION </w:t>
      </w:r>
      <w:r w:rsidR="00044D74" w:rsidRPr="00CF0F5E">
        <w:rPr>
          <w:rFonts w:cs="Times New Roman"/>
          <w:bCs/>
          <w:color w:val="auto"/>
        </w:rPr>
        <w:t>is given when the proposed changes in the</w:t>
      </w:r>
      <w:r>
        <w:rPr>
          <w:rFonts w:cs="Times New Roman"/>
          <w:bCs/>
          <w:color w:val="auto"/>
        </w:rPr>
        <w:t xml:space="preserve"> </w:t>
      </w:r>
      <w:r w:rsidR="00044D74" w:rsidRPr="00CF0F5E">
        <w:rPr>
          <w:rFonts w:cs="Times New Roman"/>
          <w:bCs/>
          <w:color w:val="auto"/>
        </w:rPr>
        <w:t>research related activities will sig</w:t>
      </w:r>
      <w:r>
        <w:rPr>
          <w:rFonts w:cs="Times New Roman"/>
          <w:bCs/>
          <w:color w:val="auto"/>
        </w:rPr>
        <w:t xml:space="preserve">nificantly affect the assessment </w:t>
      </w:r>
      <w:r w:rsidR="00044D74" w:rsidRPr="00CF0F5E">
        <w:rPr>
          <w:rFonts w:cs="Times New Roman"/>
          <w:bCs/>
          <w:color w:val="auto"/>
        </w:rPr>
        <w:t xml:space="preserve">of the risks and benefits of the study or substantially change the specific aims or design of the study. </w:t>
      </w:r>
    </w:p>
    <w:p w:rsidR="00044D74" w:rsidRPr="00CF0F5E" w:rsidRDefault="00044D74" w:rsidP="00A04A7B">
      <w:pPr>
        <w:pStyle w:val="Default"/>
        <w:ind w:left="1440"/>
        <w:jc w:val="both"/>
        <w:rPr>
          <w:rFonts w:cs="Times New Roman"/>
          <w:bCs/>
          <w:i/>
          <w:color w:val="auto"/>
        </w:rPr>
      </w:pPr>
    </w:p>
    <w:p w:rsidR="00A04A7B" w:rsidRDefault="00A04A7B" w:rsidP="00A04A7B">
      <w:pPr>
        <w:pStyle w:val="Default"/>
        <w:numPr>
          <w:ilvl w:val="0"/>
          <w:numId w:val="48"/>
        </w:numPr>
        <w:ind w:left="2160"/>
        <w:jc w:val="both"/>
        <w:rPr>
          <w:rFonts w:cs="Times New Roman"/>
          <w:bCs/>
          <w:color w:val="auto"/>
        </w:rPr>
      </w:pPr>
      <w:r w:rsidRPr="00CF0F5E">
        <w:rPr>
          <w:rFonts w:cs="Times New Roman"/>
          <w:bCs/>
          <w:color w:val="auto"/>
        </w:rPr>
        <w:t xml:space="preserve">MINOR MODIFICATION </w:t>
      </w:r>
      <w:r w:rsidR="00044D74" w:rsidRPr="00CF0F5E">
        <w:rPr>
          <w:rFonts w:cs="Times New Roman"/>
          <w:bCs/>
          <w:color w:val="auto"/>
        </w:rPr>
        <w:t>is given when a proposed change in research related activities does not significantly affect an assessment of the risk and benefits of the study and does not substantially change the specific aims or design of the study.</w:t>
      </w:r>
    </w:p>
    <w:p w:rsidR="00A04A7B" w:rsidRDefault="00A04A7B" w:rsidP="00A04A7B">
      <w:pPr>
        <w:pStyle w:val="ListParagraph"/>
        <w:rPr>
          <w:rFonts w:cs="Times New Roman"/>
          <w:bCs/>
        </w:rPr>
      </w:pPr>
    </w:p>
    <w:p w:rsidR="00044D74" w:rsidRPr="00A04A7B" w:rsidRDefault="00A04A7B" w:rsidP="00A04A7B">
      <w:pPr>
        <w:pStyle w:val="Default"/>
        <w:numPr>
          <w:ilvl w:val="0"/>
          <w:numId w:val="48"/>
        </w:numPr>
        <w:ind w:left="2160"/>
        <w:jc w:val="both"/>
        <w:rPr>
          <w:rFonts w:cs="Times New Roman"/>
          <w:bCs/>
          <w:color w:val="auto"/>
        </w:rPr>
      </w:pPr>
      <w:r w:rsidRPr="00A04A7B">
        <w:rPr>
          <w:rFonts w:cs="Times New Roman"/>
          <w:bCs/>
          <w:color w:val="auto"/>
        </w:rPr>
        <w:t>DISAPPROVE</w:t>
      </w:r>
      <w:r w:rsidR="00044D74" w:rsidRPr="00A04A7B">
        <w:rPr>
          <w:rFonts w:cs="Times New Roman"/>
          <w:bCs/>
          <w:color w:val="auto"/>
        </w:rPr>
        <w:t xml:space="preserve"> is given when a study protocol outweighs the risks </w:t>
      </w:r>
    </w:p>
    <w:p w:rsidR="00A04A7B" w:rsidRDefault="00044D74" w:rsidP="00044D74">
      <w:pPr>
        <w:pStyle w:val="Default"/>
        <w:ind w:left="2160"/>
        <w:jc w:val="both"/>
        <w:rPr>
          <w:rFonts w:cs="Times New Roman"/>
          <w:bCs/>
          <w:color w:val="auto"/>
        </w:rPr>
      </w:pPr>
      <w:r w:rsidRPr="00CF0F5E">
        <w:rPr>
          <w:rFonts w:cs="Times New Roman"/>
          <w:bCs/>
          <w:color w:val="auto"/>
        </w:rPr>
        <w:t>over the benefits.</w:t>
      </w:r>
    </w:p>
    <w:p w:rsidR="00E33E00" w:rsidRDefault="00E33E00" w:rsidP="00044D74">
      <w:pPr>
        <w:pStyle w:val="Default"/>
        <w:ind w:left="2160"/>
        <w:jc w:val="both"/>
        <w:rPr>
          <w:rFonts w:cs="Times New Roman"/>
          <w:bCs/>
          <w:color w:val="auto"/>
        </w:rPr>
      </w:pPr>
    </w:p>
    <w:p w:rsidR="00A20907" w:rsidRDefault="001921CE" w:rsidP="00A20907">
      <w:pPr>
        <w:pStyle w:val="Default"/>
        <w:numPr>
          <w:ilvl w:val="2"/>
          <w:numId w:val="48"/>
        </w:numPr>
        <w:jc w:val="both"/>
        <w:rPr>
          <w:rFonts w:cs="Times New Roman"/>
          <w:bCs/>
          <w:color w:val="auto"/>
        </w:rPr>
      </w:pPr>
      <w:r>
        <w:rPr>
          <w:rFonts w:cs="Times New Roman"/>
          <w:bCs/>
          <w:color w:val="auto"/>
        </w:rPr>
        <w:t xml:space="preserve">TERMINATION is ending or discontinuing a research study before its scheduled completion when the safety or benefit of the study participants is doubtful or at risk. </w:t>
      </w:r>
    </w:p>
    <w:p w:rsidR="00044D74" w:rsidRPr="00A20907" w:rsidRDefault="00A04A7B" w:rsidP="00A20907">
      <w:pPr>
        <w:pStyle w:val="Default"/>
        <w:ind w:left="1440"/>
        <w:jc w:val="both"/>
        <w:rPr>
          <w:rFonts w:cs="Times New Roman"/>
          <w:bCs/>
          <w:color w:val="auto"/>
        </w:rPr>
      </w:pPr>
      <w:r w:rsidRPr="00A20907">
        <w:rPr>
          <w:rFonts w:cs="Times New Roman"/>
          <w:bCs/>
          <w:color w:val="auto"/>
        </w:rPr>
        <w:lastRenderedPageBreak/>
        <w:t xml:space="preserve">k. </w:t>
      </w:r>
      <w:r w:rsidR="00044D74" w:rsidRPr="00A20907">
        <w:rPr>
          <w:rFonts w:cs="Times New Roman"/>
          <w:color w:val="auto"/>
        </w:rPr>
        <w:t>Expedited study protocols that are disapproved by any primary reviewer are referred for full board review. The full board review will be done on t</w:t>
      </w:r>
      <w:r w:rsidRPr="00A20907">
        <w:rPr>
          <w:rFonts w:cs="Times New Roman"/>
          <w:color w:val="auto"/>
        </w:rPr>
        <w:t xml:space="preserve">he </w:t>
      </w:r>
      <w:r w:rsidR="00044D74" w:rsidRPr="00A20907">
        <w:rPr>
          <w:rFonts w:cs="Times New Roman"/>
          <w:color w:val="auto"/>
        </w:rPr>
        <w:t>next scheduled meeting and will take into consideration the assessment of the rest of the RERC members who have been provided with the same submission package as that of the primary reviewers.</w:t>
      </w:r>
    </w:p>
    <w:p w:rsidR="00044D74" w:rsidRDefault="00044D74" w:rsidP="00044D74">
      <w:pPr>
        <w:pStyle w:val="Default"/>
        <w:ind w:left="2520"/>
        <w:jc w:val="both"/>
        <w:rPr>
          <w:rFonts w:cs="Times New Roman"/>
          <w:color w:val="auto"/>
        </w:rPr>
      </w:pPr>
    </w:p>
    <w:p w:rsidR="00044D74" w:rsidRDefault="00044D74" w:rsidP="00044D74">
      <w:pPr>
        <w:pStyle w:val="Default"/>
        <w:ind w:left="2160"/>
        <w:jc w:val="both"/>
        <w:rPr>
          <w:rFonts w:cs="Times New Roman"/>
          <w:color w:val="auto"/>
        </w:rPr>
      </w:pPr>
    </w:p>
    <w:p w:rsidR="00044D74" w:rsidRPr="00CF0F5E" w:rsidRDefault="00A04A7B" w:rsidP="00A04A7B">
      <w:pPr>
        <w:pStyle w:val="Default"/>
        <w:ind w:left="1440"/>
        <w:jc w:val="both"/>
        <w:rPr>
          <w:rFonts w:cs="Times New Roman"/>
          <w:color w:val="auto"/>
        </w:rPr>
      </w:pPr>
      <w:r>
        <w:rPr>
          <w:rFonts w:cs="Times New Roman"/>
          <w:color w:val="auto"/>
        </w:rPr>
        <w:t xml:space="preserve">l. </w:t>
      </w:r>
      <w:r w:rsidR="00044D74" w:rsidRPr="00CF0F5E">
        <w:rPr>
          <w:rFonts w:cs="Times New Roman"/>
          <w:color w:val="auto"/>
        </w:rPr>
        <w:t xml:space="preserve">The primary reviewers for full board reviewer study protocols present their findings in the meeting where action is deliberated. </w:t>
      </w:r>
      <w:r w:rsidR="00044D74" w:rsidRPr="00CF0F5E">
        <w:rPr>
          <w:rFonts w:cs="Times New Roman"/>
          <w:color w:val="auto"/>
        </w:rPr>
        <w:br/>
      </w:r>
    </w:p>
    <w:p w:rsidR="00044D74" w:rsidRPr="00CF0F5E" w:rsidRDefault="00A04A7B" w:rsidP="00A04A7B">
      <w:pPr>
        <w:pStyle w:val="Default"/>
        <w:ind w:left="1440"/>
        <w:jc w:val="both"/>
        <w:rPr>
          <w:rFonts w:cs="Times New Roman"/>
          <w:color w:val="auto"/>
        </w:rPr>
      </w:pPr>
      <w:r>
        <w:rPr>
          <w:rFonts w:cs="Times New Roman"/>
          <w:color w:val="auto"/>
        </w:rPr>
        <w:t xml:space="preserve">m. </w:t>
      </w:r>
      <w:r w:rsidR="00044D74" w:rsidRPr="00CF0F5E">
        <w:rPr>
          <w:rFonts w:cs="Times New Roman"/>
          <w:color w:val="auto"/>
        </w:rPr>
        <w:t xml:space="preserve">The documents are presented to RERC Members when amendments are deliberated on. </w:t>
      </w:r>
    </w:p>
    <w:p w:rsidR="00044D74" w:rsidRPr="00CF0F5E" w:rsidRDefault="00044D74" w:rsidP="00044D74">
      <w:pPr>
        <w:pStyle w:val="Default"/>
        <w:jc w:val="both"/>
        <w:rPr>
          <w:rFonts w:cs="Times New Roman"/>
          <w:color w:val="auto"/>
        </w:rPr>
      </w:pPr>
    </w:p>
    <w:p w:rsidR="00044D74" w:rsidRPr="00CF0F5E" w:rsidRDefault="00044D74" w:rsidP="00044D74">
      <w:pPr>
        <w:pStyle w:val="Default"/>
        <w:ind w:firstLine="720"/>
        <w:jc w:val="both"/>
        <w:rPr>
          <w:rFonts w:cs="Times New Roman"/>
          <w:b/>
          <w:color w:val="auto"/>
        </w:rPr>
      </w:pPr>
      <w:r>
        <w:rPr>
          <w:rFonts w:cs="Times New Roman"/>
          <w:b/>
          <w:color w:val="auto"/>
        </w:rPr>
        <w:t xml:space="preserve">   </w:t>
      </w:r>
      <w:r>
        <w:rPr>
          <w:rFonts w:cs="Times New Roman"/>
          <w:b/>
          <w:color w:val="auto"/>
        </w:rPr>
        <w:tab/>
      </w:r>
      <w:r w:rsidR="00C412EC">
        <w:rPr>
          <w:rFonts w:cs="Times New Roman"/>
          <w:b/>
        </w:rPr>
        <w:t>2.3</w:t>
      </w:r>
      <w:r w:rsidR="00C412EC">
        <w:rPr>
          <w:rFonts w:cs="Times New Roman"/>
          <w:b/>
          <w:bCs/>
        </w:rPr>
        <w:t xml:space="preserve">.2.6 </w:t>
      </w:r>
      <w:r w:rsidRPr="00CF0F5E">
        <w:rPr>
          <w:rFonts w:cs="Times New Roman"/>
          <w:b/>
          <w:color w:val="auto"/>
        </w:rPr>
        <w:t>Communication of results</w:t>
      </w:r>
    </w:p>
    <w:p w:rsidR="00044D74" w:rsidRPr="00CF0F5E" w:rsidRDefault="00044D74" w:rsidP="00044D74">
      <w:pPr>
        <w:pStyle w:val="Default"/>
        <w:jc w:val="both"/>
        <w:rPr>
          <w:rFonts w:cs="Times New Roman"/>
          <w:b/>
          <w:i/>
          <w:color w:val="auto"/>
        </w:rPr>
      </w:pPr>
    </w:p>
    <w:p w:rsidR="00044D74" w:rsidRPr="00CF0F5E" w:rsidRDefault="00044D74" w:rsidP="00BA2CAF">
      <w:pPr>
        <w:pStyle w:val="Default"/>
        <w:numPr>
          <w:ilvl w:val="0"/>
          <w:numId w:val="17"/>
        </w:numPr>
        <w:jc w:val="both"/>
        <w:rPr>
          <w:rFonts w:cs="Times New Roman"/>
          <w:color w:val="auto"/>
        </w:rPr>
      </w:pPr>
      <w:r w:rsidRPr="00CF0F5E">
        <w:rPr>
          <w:rFonts w:cs="Times New Roman"/>
          <w:color w:val="auto"/>
        </w:rPr>
        <w:t>The PI is notified of the MMMC-RERC decision through an action letter.</w:t>
      </w:r>
    </w:p>
    <w:p w:rsidR="00044D74" w:rsidRPr="00CF0F5E" w:rsidRDefault="00044D74" w:rsidP="00BA2CAF">
      <w:pPr>
        <w:pStyle w:val="Default"/>
        <w:numPr>
          <w:ilvl w:val="0"/>
          <w:numId w:val="17"/>
        </w:numPr>
        <w:jc w:val="both"/>
        <w:rPr>
          <w:rFonts w:cs="Times New Roman"/>
          <w:color w:val="auto"/>
        </w:rPr>
      </w:pPr>
      <w:r w:rsidRPr="00CF0F5E">
        <w:rPr>
          <w:rFonts w:cs="Times New Roman"/>
          <w:color w:val="auto"/>
        </w:rPr>
        <w:t xml:space="preserve">The MMMC-RERC decision will be sent to the Principal Investigator within </w:t>
      </w:r>
      <w:r w:rsidRPr="00CF0F5E">
        <w:rPr>
          <w:rFonts w:cs="Times New Roman"/>
          <w:b/>
          <w:color w:val="auto"/>
        </w:rPr>
        <w:t>fifteen (15)</w:t>
      </w:r>
      <w:r w:rsidRPr="00CF0F5E">
        <w:rPr>
          <w:rFonts w:cs="Times New Roman"/>
          <w:color w:val="auto"/>
        </w:rPr>
        <w:t xml:space="preserve"> calendar days after the                MMMC-RERC board meeting.</w:t>
      </w:r>
    </w:p>
    <w:p w:rsidR="00044D74" w:rsidRPr="00CF0F5E" w:rsidRDefault="00044D74" w:rsidP="00BA2CAF">
      <w:pPr>
        <w:pStyle w:val="Default"/>
        <w:numPr>
          <w:ilvl w:val="0"/>
          <w:numId w:val="17"/>
        </w:numPr>
        <w:jc w:val="both"/>
        <w:rPr>
          <w:rFonts w:cs="Times New Roman"/>
          <w:color w:val="auto"/>
        </w:rPr>
      </w:pPr>
      <w:r w:rsidRPr="00CF0F5E">
        <w:rPr>
          <w:rFonts w:cs="Times New Roman"/>
          <w:color w:val="auto"/>
        </w:rPr>
        <w:t>The PI may be required to modify, provide additional information, or submit additional documents.</w:t>
      </w:r>
    </w:p>
    <w:p w:rsidR="00044D74" w:rsidRPr="00CF0F5E" w:rsidRDefault="00044D74" w:rsidP="00BA2CAF">
      <w:pPr>
        <w:pStyle w:val="Default"/>
        <w:numPr>
          <w:ilvl w:val="0"/>
          <w:numId w:val="17"/>
        </w:numPr>
        <w:jc w:val="both"/>
        <w:rPr>
          <w:rFonts w:cs="Times New Roman"/>
          <w:color w:val="auto"/>
        </w:rPr>
      </w:pPr>
      <w:r w:rsidRPr="00CF0F5E">
        <w:rPr>
          <w:rFonts w:cs="Times New Roman"/>
          <w:color w:val="auto"/>
        </w:rPr>
        <w:t xml:space="preserve">If the decision is to approve the Study Protocol, the PI will receive an approval letter through </w:t>
      </w:r>
      <w:r w:rsidR="00605B4C">
        <w:rPr>
          <w:rFonts w:cs="Times New Roman"/>
          <w:b/>
          <w:i/>
          <w:color w:val="auto"/>
        </w:rPr>
        <w:t>MMMC-RERC F-4</w:t>
      </w:r>
      <w:r w:rsidRPr="00CF0F5E">
        <w:rPr>
          <w:rFonts w:cs="Times New Roman"/>
          <w:b/>
          <w:i/>
          <w:color w:val="auto"/>
        </w:rPr>
        <w:t>-B:  APPROVAL LETTER.</w:t>
      </w:r>
    </w:p>
    <w:p w:rsidR="00044D74" w:rsidRPr="00CF0F5E" w:rsidRDefault="00044D74" w:rsidP="00044D74">
      <w:pPr>
        <w:pStyle w:val="Default"/>
        <w:jc w:val="both"/>
        <w:rPr>
          <w:rFonts w:cs="Times New Roman"/>
          <w:color w:val="auto"/>
        </w:rPr>
      </w:pPr>
    </w:p>
    <w:p w:rsidR="00044D74" w:rsidRDefault="000142ED" w:rsidP="00044D74">
      <w:pPr>
        <w:pStyle w:val="Default"/>
        <w:ind w:left="720" w:firstLine="720"/>
        <w:jc w:val="both"/>
        <w:rPr>
          <w:rFonts w:cs="Times New Roman"/>
          <w:b/>
          <w:color w:val="auto"/>
        </w:rPr>
      </w:pPr>
      <w:r>
        <w:rPr>
          <w:rFonts w:cs="Times New Roman"/>
          <w:b/>
        </w:rPr>
        <w:t>2.3</w:t>
      </w:r>
      <w:r>
        <w:rPr>
          <w:rFonts w:cs="Times New Roman"/>
          <w:b/>
          <w:bCs/>
        </w:rPr>
        <w:t xml:space="preserve">.2.7 </w:t>
      </w:r>
      <w:r w:rsidR="00044D74">
        <w:rPr>
          <w:rFonts w:cs="Times New Roman"/>
          <w:b/>
          <w:color w:val="auto"/>
        </w:rPr>
        <w:t>Files management</w:t>
      </w:r>
    </w:p>
    <w:p w:rsidR="00A20907" w:rsidRPr="00A20907" w:rsidRDefault="00044D74" w:rsidP="00A20907">
      <w:pPr>
        <w:pStyle w:val="Default"/>
        <w:ind w:left="2160"/>
        <w:jc w:val="both"/>
        <w:rPr>
          <w:rFonts w:cs="Times New Roman"/>
          <w:color w:val="auto"/>
        </w:rPr>
      </w:pPr>
      <w:r w:rsidRPr="00CF0F5E">
        <w:rPr>
          <w:rFonts w:cs="Times New Roman"/>
          <w:color w:val="auto"/>
        </w:rPr>
        <w:t xml:space="preserve">The </w:t>
      </w:r>
      <w:r w:rsidR="00931A05">
        <w:rPr>
          <w:rFonts w:cs="Times New Roman"/>
          <w:color w:val="auto"/>
        </w:rPr>
        <w:t>Administrative</w:t>
      </w:r>
      <w:r w:rsidR="00931A05" w:rsidRPr="00CF0F5E">
        <w:rPr>
          <w:rFonts w:cs="Times New Roman"/>
          <w:color w:val="auto"/>
        </w:rPr>
        <w:t xml:space="preserve"> Staff </w:t>
      </w:r>
      <w:r w:rsidRPr="00CF0F5E">
        <w:rPr>
          <w:rFonts w:cs="Times New Roman"/>
          <w:color w:val="auto"/>
        </w:rPr>
        <w:t>files the decision together with the study protocol in the Active File Cabinet.</w:t>
      </w:r>
    </w:p>
    <w:p w:rsidR="00D35EC1" w:rsidRDefault="00D35EC1" w:rsidP="004437F4">
      <w:pPr>
        <w:jc w:val="both"/>
        <w:rPr>
          <w:rFonts w:ascii="Palatino Linotype" w:hAnsi="Palatino Linotype" w:cs="Times New Roman"/>
          <w:b/>
          <w:sz w:val="24"/>
          <w:szCs w:val="24"/>
        </w:rPr>
      </w:pPr>
      <w:r>
        <w:rPr>
          <w:rFonts w:ascii="Palatino Linotype" w:hAnsi="Palatino Linotype" w:cs="Times New Roman"/>
          <w:b/>
          <w:sz w:val="24"/>
          <w:szCs w:val="24"/>
        </w:rPr>
        <w:lastRenderedPageBreak/>
        <w:t>2.3.3 Management of Resubmitted study protocol</w:t>
      </w:r>
    </w:p>
    <w:p w:rsidR="00D35EC1" w:rsidRDefault="00D35EC1" w:rsidP="00D35EC1">
      <w:pPr>
        <w:autoSpaceDE w:val="0"/>
        <w:autoSpaceDN w:val="0"/>
        <w:adjustRightInd w:val="0"/>
        <w:spacing w:after="331" w:line="240" w:lineRule="auto"/>
        <w:ind w:left="720" w:firstLine="720"/>
        <w:jc w:val="both"/>
        <w:rPr>
          <w:rFonts w:ascii="Palatino Linotype" w:hAnsi="Palatino Linotype" w:cs="Times New Roman"/>
          <w:b/>
          <w:sz w:val="24"/>
          <w:szCs w:val="24"/>
        </w:rPr>
      </w:pPr>
      <w:r>
        <w:rPr>
          <w:rFonts w:ascii="Palatino Linotype" w:hAnsi="Palatino Linotype" w:cs="Times New Roman"/>
          <w:b/>
          <w:sz w:val="24"/>
          <w:szCs w:val="24"/>
        </w:rPr>
        <w:t>2.3.3.1 Resubmitted Study Protocol Workflow</w:t>
      </w:r>
    </w:p>
    <w:tbl>
      <w:tblPr>
        <w:tblStyle w:val="TableGrid"/>
        <w:tblW w:w="9683" w:type="dxa"/>
        <w:tblLook w:val="04A0" w:firstRow="1" w:lastRow="0" w:firstColumn="1" w:lastColumn="0" w:noHBand="0" w:noVBand="1"/>
      </w:tblPr>
      <w:tblGrid>
        <w:gridCol w:w="5977"/>
        <w:gridCol w:w="3706"/>
      </w:tblGrid>
      <w:tr w:rsidR="00D35EC1" w:rsidRPr="00253F52" w:rsidTr="00CB5DAA">
        <w:trPr>
          <w:trHeight w:val="583"/>
        </w:trPr>
        <w:tc>
          <w:tcPr>
            <w:tcW w:w="5977" w:type="dxa"/>
          </w:tcPr>
          <w:p w:rsidR="00D35EC1" w:rsidRPr="00253F52" w:rsidRDefault="00D35EC1" w:rsidP="00CB5DAA">
            <w:pPr>
              <w:jc w:val="center"/>
              <w:rPr>
                <w:rFonts w:ascii="Palatino Linotype" w:hAnsi="Palatino Linotype" w:cs="Times New Roman"/>
                <w:b/>
                <w:sz w:val="24"/>
                <w:szCs w:val="24"/>
              </w:rPr>
            </w:pPr>
            <w:r w:rsidRPr="00253F52">
              <w:rPr>
                <w:rFonts w:ascii="Palatino Linotype" w:hAnsi="Palatino Linotype" w:cs="Times New Roman"/>
                <w:b/>
                <w:sz w:val="24"/>
                <w:szCs w:val="24"/>
              </w:rPr>
              <w:t>ACTIVITY</w:t>
            </w:r>
          </w:p>
        </w:tc>
        <w:tc>
          <w:tcPr>
            <w:tcW w:w="3706" w:type="dxa"/>
          </w:tcPr>
          <w:p w:rsidR="00D35EC1" w:rsidRPr="00253F52" w:rsidRDefault="00D35EC1" w:rsidP="00CB5DAA">
            <w:pPr>
              <w:jc w:val="center"/>
              <w:rPr>
                <w:rFonts w:ascii="Palatino Linotype" w:hAnsi="Palatino Linotype" w:cs="Times New Roman"/>
                <w:b/>
                <w:sz w:val="24"/>
                <w:szCs w:val="24"/>
              </w:rPr>
            </w:pPr>
            <w:r w:rsidRPr="00253F52">
              <w:rPr>
                <w:rFonts w:ascii="Palatino Linotype" w:hAnsi="Palatino Linotype" w:cs="Times New Roman"/>
                <w:b/>
                <w:sz w:val="24"/>
                <w:szCs w:val="24"/>
              </w:rPr>
              <w:t>RESPONSIBILITY</w:t>
            </w:r>
          </w:p>
        </w:tc>
      </w:tr>
      <w:tr w:rsidR="00D35EC1" w:rsidRPr="00253F52" w:rsidTr="00CB5DAA">
        <w:trPr>
          <w:trHeight w:val="583"/>
        </w:trPr>
        <w:tc>
          <w:tcPr>
            <w:tcW w:w="5977" w:type="dxa"/>
          </w:tcPr>
          <w:p w:rsidR="00D35EC1" w:rsidRPr="00D44B55" w:rsidRDefault="00D35EC1" w:rsidP="00CB5DAA">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D44B55">
              <w:rPr>
                <w:rFonts w:ascii="Palatino Linotype" w:hAnsi="Palatino Linotype" w:cs="Times New Roman"/>
                <w:sz w:val="24"/>
                <w:szCs w:val="24"/>
              </w:rPr>
              <w:t>Receives the submitted documents and checks for completeness of the study protocol package</w:t>
            </w:r>
          </w:p>
          <w:p w:rsidR="00D35EC1" w:rsidRPr="00253F52" w:rsidRDefault="005070EC" w:rsidP="00CB5DAA">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67808" behindDoc="0" locked="0" layoutInCell="1" allowOverlap="1">
                      <wp:simplePos x="0" y="0"/>
                      <wp:positionH relativeFrom="column">
                        <wp:posOffset>1581150</wp:posOffset>
                      </wp:positionH>
                      <wp:positionV relativeFrom="paragraph">
                        <wp:posOffset>6350</wp:posOffset>
                      </wp:positionV>
                      <wp:extent cx="0" cy="209550"/>
                      <wp:effectExtent l="57150" t="12065" r="57150" b="16510"/>
                      <wp:wrapNone/>
                      <wp:docPr id="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89E9A" id="AutoShape 235" o:spid="_x0000_s1026" type="#_x0000_t32" style="position:absolute;margin-left:124.5pt;margin-top:.5pt;width:0;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wQ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HCNF&#10;ehjR48HrWBnl97NA0GBcAX6V2tnQIj2pZ/Ok6TeHlK46oloe3V/OBqKzEJG8CQkbZ6DMfvikGfgQ&#10;qBDZOjW2DymBB3SKQznfhsJPHtHxkMJpni5nszivhBTXOGOd/8h1j4JRYuctEW3nK60UTF7bLFYh&#10;xyfnAypSXANCUaW3QsooAKnQUOLlLJ/FAKelYOEyuDnb7itp0ZEECcVfbBFuXrtZfVAsJus4YZuL&#10;7YmQYCMfufFWAFuS41Ct5wwjyeHVBGuEJ1WoCJ0D4Is1quj7Ml1uFpvFdDLN55vJNK3ryeO2mk7m&#10;2+zDrL6vq6rOfgTw2bToBGNcBfxXRWfTv1PM5W2NWrxp+kZU8jZ7ZBTAXv8j6Dj6MO1RN3vNzjsb&#10;ugsqABFH58uDC6/k9T56/fosrH8CAAD//wMAUEsDBBQABgAIAAAAIQBOMwZq3gAAAAgBAAAPAAAA&#10;ZHJzL2Rvd25yZXYueG1sTI9BS8NAEIXvgv9hGcGb3VhLsDGbohYxlwq2Ih632TG7mJ0N2W2b+usd&#10;8VBPw+N7vHmvXIy+E3scoguk4HqSgUBqgnHUKnjbPF3dgohJk9FdIFRwxAiL6vys1IUJB3rF/Tq1&#10;gkMoFlqBTakvpIyNRa/jJPRIzD7D4HViObTSDPrA4b6T0yzLpdeO+IPVPT5abL7WO68gLT+ONn9v&#10;HubuZfO8yt13XddLpS4vxvs7EAnHdDLDb32uDhV32oYdmSg6BdPZnLckBnyY/+mtgptZBrIq5f8B&#10;1Q8AAAD//wMAUEsBAi0AFAAGAAgAAAAhALaDOJL+AAAA4QEAABMAAAAAAAAAAAAAAAAAAAAAAFtD&#10;b250ZW50X1R5cGVzXS54bWxQSwECLQAUAAYACAAAACEAOP0h/9YAAACUAQAACwAAAAAAAAAAAAAA&#10;AAAvAQAAX3JlbHMvLnJlbHNQSwECLQAUAAYACAAAACEAaMY8EDUCAABeBAAADgAAAAAAAAAAAAAA&#10;AAAuAgAAZHJzL2Uyb0RvYy54bWxQSwECLQAUAAYACAAAACEATjMGat4AAAAIAQAADwAAAAAAAAAA&#10;AAAAAACPBAAAZHJzL2Rvd25yZXYueG1sUEsFBgAAAAAEAAQA8wAAAJoFAAAAAA==&#10;">
                      <v:stroke endarrow="block"/>
                    </v:shape>
                  </w:pict>
                </mc:Fallback>
              </mc:AlternateContent>
            </w:r>
          </w:p>
        </w:tc>
        <w:tc>
          <w:tcPr>
            <w:tcW w:w="3706" w:type="dxa"/>
          </w:tcPr>
          <w:p w:rsidR="00D35EC1" w:rsidRPr="00253F52" w:rsidRDefault="00D35EC1" w:rsidP="00CB5DAA">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D35EC1" w:rsidRPr="00253F52" w:rsidTr="00CB5DAA">
        <w:trPr>
          <w:trHeight w:val="583"/>
        </w:trPr>
        <w:tc>
          <w:tcPr>
            <w:tcW w:w="5977" w:type="dxa"/>
          </w:tcPr>
          <w:p w:rsidR="00D35EC1" w:rsidRPr="00D44B55" w:rsidRDefault="00D35EC1" w:rsidP="00CB5DAA">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D44B55">
              <w:rPr>
                <w:rFonts w:ascii="Palatino Linotype" w:hAnsi="Palatino Linotype" w:cs="Times New Roman"/>
                <w:sz w:val="24"/>
                <w:szCs w:val="24"/>
              </w:rPr>
              <w:t>Logs the submission in the Submission log/logbook</w:t>
            </w:r>
          </w:p>
          <w:p w:rsidR="00D35EC1" w:rsidRPr="00253F52" w:rsidRDefault="005070EC" w:rsidP="00CB5DAA">
            <w:pPr>
              <w:jc w:val="both"/>
              <w:rPr>
                <w:rFonts w:ascii="Palatino Linotype" w:hAnsi="Palatino Linotype" w:cs="Times New Roman"/>
                <w:sz w:val="24"/>
                <w:szCs w:val="24"/>
              </w:rPr>
            </w:pPr>
            <w:r>
              <w:rPr>
                <w:rFonts w:ascii="Palatino Linotype" w:hAnsi="Palatino Linotype" w:cs="Times New Roman"/>
                <w:noProof/>
                <w:sz w:val="24"/>
                <w:szCs w:val="24"/>
                <w:lang w:val="en-PH" w:eastAsia="en-PH"/>
              </w:rPr>
              <mc:AlternateContent>
                <mc:Choice Requires="wps">
                  <w:drawing>
                    <wp:anchor distT="0" distB="0" distL="114300" distR="114300" simplePos="0" relativeHeight="251768832" behindDoc="0" locked="0" layoutInCell="1" allowOverlap="1">
                      <wp:simplePos x="0" y="0"/>
                      <wp:positionH relativeFrom="column">
                        <wp:posOffset>1571625</wp:posOffset>
                      </wp:positionH>
                      <wp:positionV relativeFrom="paragraph">
                        <wp:posOffset>3175</wp:posOffset>
                      </wp:positionV>
                      <wp:extent cx="0" cy="209550"/>
                      <wp:effectExtent l="57150" t="13335" r="57150" b="15240"/>
                      <wp:wrapNone/>
                      <wp:docPr id="5"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650A7" id="AutoShape 236" o:spid="_x0000_s1026" type="#_x0000_t32" style="position:absolute;margin-left:123.75pt;margin-top:.25pt;width:0;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ed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DCNF&#10;ehjR48HrWBnl9/NA0GBcAX6V2tnQIj2pZ/Ok6TeHlK46oloe3V/OBqKzEJG8CQkbZ6DMfvikGfgQ&#10;qBDZOjW2DymBB3SKQznfhsJPHtHxkMJpni5nszivhBTXOGOd/8h1j4JRYuctEW3nK60UTF7bLFYh&#10;xyfnAypSXANCUaW3QsooAKnQUOLlLJ/FAKelYOEyuDnb7itp0ZEECcVfbBFuXrtZfVAsJus4YZuL&#10;7YmQYCMfufFWAFuS41Ct5wwjyeHVBGuEJ1WoCJ0D4Is1quj7Ml1uFpvFdDLN55vJNK3ryeO2mk7m&#10;2+zDrL6vq6rOfgTw2bToBGNcBfxXRWfTv1PM5W2NWrxp+kZU8jZ7ZBTAXv8j6Dj6MO1RN3vNzjsb&#10;ugsqABFH58uDC6/k9T56/fosrH8CAAD//wMAUEsDBBQABgAIAAAAIQD6c+4e3QAAAAcBAAAPAAAA&#10;ZHJzL2Rvd25yZXYueG1sTI5BS8NAFITvgv9heYI3u7G1UWM2RS1iLgq2Ih632Wd2Mfs2ZLdt6q/3&#10;iQe9DAwzzHzlYvSd2OEQXSAF55MMBFITjKNWwev64ewKREyajO4CoYIDRlhUx0elLkzY0wvuVqkV&#10;PEKx0ApsSn0hZWwseh0noUfi7CMMXie2QyvNoPc87js5zbJceu2IH6zu8d5i87naegVp+X6w+Vtz&#10;d+2e149Pufuq63qp1OnJeHsDIuGY/srwg8/oUDHTJmzJRNEpmF5czrmqgJXjX7tRMJvNQVal/M9f&#10;fQMAAP//AwBQSwECLQAUAAYACAAAACEAtoM4kv4AAADhAQAAEwAAAAAAAAAAAAAAAAAAAAAAW0Nv&#10;bnRlbnRfVHlwZXNdLnhtbFBLAQItABQABgAIAAAAIQA4/SH/1gAAAJQBAAALAAAAAAAAAAAAAAAA&#10;AC8BAABfcmVscy8ucmVsc1BLAQItABQABgAIAAAAIQCWGledNQIAAF4EAAAOAAAAAAAAAAAAAAAA&#10;AC4CAABkcnMvZTJvRG9jLnhtbFBLAQItABQABgAIAAAAIQD6c+4e3QAAAAcBAAAPAAAAAAAAAAAA&#10;AAAAAI8EAABkcnMvZG93bnJldi54bWxQSwUGAAAAAAQABADzAAAAmQUAAAAA&#10;">
                      <v:stroke endarrow="block"/>
                    </v:shape>
                  </w:pict>
                </mc:Fallback>
              </mc:AlternateContent>
            </w:r>
          </w:p>
        </w:tc>
        <w:tc>
          <w:tcPr>
            <w:tcW w:w="3706" w:type="dxa"/>
          </w:tcPr>
          <w:p w:rsidR="00D35EC1" w:rsidRPr="00253F52" w:rsidRDefault="00D35EC1" w:rsidP="00CB5DAA">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D35EC1" w:rsidRPr="00253F52" w:rsidTr="00CB5DAA">
        <w:trPr>
          <w:trHeight w:val="583"/>
        </w:trPr>
        <w:tc>
          <w:tcPr>
            <w:tcW w:w="5977" w:type="dxa"/>
          </w:tcPr>
          <w:p w:rsidR="00D35EC1" w:rsidRDefault="00D35EC1" w:rsidP="00CB5DAA">
            <w:pPr>
              <w:ind w:left="360"/>
              <w:jc w:val="both"/>
              <w:rPr>
                <w:rFonts w:ascii="Palatino Linotype" w:hAnsi="Palatino Linotype" w:cs="Times New Roman"/>
                <w:sz w:val="24"/>
                <w:szCs w:val="24"/>
              </w:rPr>
            </w:pPr>
            <w:r>
              <w:rPr>
                <w:rFonts w:ascii="Palatino Linotype" w:hAnsi="Palatino Linotype" w:cs="Times New Roman"/>
                <w:sz w:val="24"/>
                <w:szCs w:val="24"/>
              </w:rPr>
              <w:t>Sends protocol package to MMMC-RERC Chair and Primary reviewers</w:t>
            </w:r>
          </w:p>
        </w:tc>
        <w:tc>
          <w:tcPr>
            <w:tcW w:w="3706" w:type="dxa"/>
          </w:tcPr>
          <w:p w:rsidR="00D35EC1" w:rsidRDefault="00D35EC1" w:rsidP="00CB5DAA">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D35EC1" w:rsidRPr="00253F52" w:rsidTr="00CB5DAA">
        <w:trPr>
          <w:trHeight w:val="583"/>
        </w:trPr>
        <w:tc>
          <w:tcPr>
            <w:tcW w:w="5977" w:type="dxa"/>
          </w:tcPr>
          <w:p w:rsidR="00D35EC1" w:rsidRDefault="005070EC" w:rsidP="00CB5DAA">
            <w:pPr>
              <w:ind w:left="36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69856" behindDoc="0" locked="0" layoutInCell="1" allowOverlap="1">
                      <wp:simplePos x="0" y="0"/>
                      <wp:positionH relativeFrom="column">
                        <wp:posOffset>1571625</wp:posOffset>
                      </wp:positionH>
                      <wp:positionV relativeFrom="paragraph">
                        <wp:posOffset>326390</wp:posOffset>
                      </wp:positionV>
                      <wp:extent cx="0" cy="209550"/>
                      <wp:effectExtent l="57150" t="13335" r="57150" b="15240"/>
                      <wp:wrapNone/>
                      <wp:docPr id="4"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A0659" id="AutoShape 237" o:spid="_x0000_s1026" type="#_x0000_t32" style="position:absolute;margin-left:123.75pt;margin-top:25.7pt;width:0;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FQ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N7u4DQb1xBfhVamtDi/SkXsyTpt8cUrpqidrz6P56NhCdhYjkXUjYOANldv1nzcCH&#10;QIX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ALGMD24AAAAAkBAAAPAAAA&#10;ZHJzL2Rvd25yZXYueG1sTI/BTsMwDIbvSLxDZCRuLN3UlVHqTsCE6GVIbAhxzBrTVDRO1WRbx9MT&#10;xAGOtj/9/v5iOdpOHGjwrWOE6SQBQVw73XKD8Lp9vFqA8EGxVp1jQjiRh2V5flaoXLsjv9BhExoR&#10;Q9jnCsGE0OdS+tqQVX7ieuJ4+3CDVSGOQyP1oI4x3HZyliSZtKrl+MGonh4M1Z+bvUUIq/eTyd7q&#10;+5v2efu0ztqvqqpWiJcX490tiEBj+IPhRz+qQxmddm7P2osOYZZezyOKMJ+mICLwu9ghLNIUZFnI&#10;/w3KbwAAAP//AwBQSwECLQAUAAYACAAAACEAtoM4kv4AAADhAQAAEwAAAAAAAAAAAAAAAAAAAAAA&#10;W0NvbnRlbnRfVHlwZXNdLnhtbFBLAQItABQABgAIAAAAIQA4/SH/1gAAAJQBAAALAAAAAAAAAAAA&#10;AAAAAC8BAABfcmVscy8ucmVsc1BLAQItABQABgAIAAAAIQADU6FQNQIAAF4EAAAOAAAAAAAAAAAA&#10;AAAAAC4CAABkcnMvZTJvRG9jLnhtbFBLAQItABQABgAIAAAAIQALGMD24AAAAAkBAAAPAAAAAAAA&#10;AAAAAAAAAI8EAABkcnMvZG93bnJldi54bWxQSwUGAAAAAAQABADzAAAAnAUAAAAA&#10;">
                      <v:stroke endarrow="block"/>
                    </v:shape>
                  </w:pict>
                </mc:Fallback>
              </mc:AlternateContent>
            </w:r>
            <w:r w:rsidR="00D35EC1">
              <w:rPr>
                <w:rFonts w:ascii="Palatino Linotype" w:hAnsi="Palatino Linotype" w:cs="Times New Roman"/>
                <w:sz w:val="24"/>
                <w:szCs w:val="24"/>
              </w:rPr>
              <w:t>Determine whether the recommended changes were carried out.</w:t>
            </w:r>
          </w:p>
          <w:p w:rsidR="00D35EC1" w:rsidRPr="00253F52" w:rsidRDefault="00D35EC1" w:rsidP="00CB5DAA">
            <w:pPr>
              <w:ind w:left="360"/>
              <w:jc w:val="both"/>
              <w:rPr>
                <w:rFonts w:ascii="Palatino Linotype" w:hAnsi="Palatino Linotype" w:cs="Times New Roman"/>
                <w:sz w:val="24"/>
                <w:szCs w:val="24"/>
              </w:rPr>
            </w:pPr>
          </w:p>
        </w:tc>
        <w:tc>
          <w:tcPr>
            <w:tcW w:w="3706" w:type="dxa"/>
          </w:tcPr>
          <w:p w:rsidR="00D35EC1" w:rsidRPr="00253F52" w:rsidRDefault="00D35EC1" w:rsidP="00CB5DAA">
            <w:pPr>
              <w:jc w:val="center"/>
              <w:rPr>
                <w:rFonts w:ascii="Palatino Linotype" w:hAnsi="Palatino Linotype" w:cs="Times New Roman"/>
                <w:sz w:val="24"/>
                <w:szCs w:val="24"/>
              </w:rPr>
            </w:pPr>
            <w:r w:rsidRPr="00253F52">
              <w:rPr>
                <w:rFonts w:ascii="Palatino Linotype" w:hAnsi="Palatino Linotype" w:cs="Times New Roman"/>
                <w:sz w:val="24"/>
                <w:szCs w:val="24"/>
              </w:rPr>
              <w:t>Primary Reviewers</w:t>
            </w:r>
          </w:p>
        </w:tc>
      </w:tr>
      <w:tr w:rsidR="00D35EC1" w:rsidRPr="00253F52" w:rsidTr="00CB5DAA">
        <w:trPr>
          <w:trHeight w:val="583"/>
        </w:trPr>
        <w:tc>
          <w:tcPr>
            <w:tcW w:w="5977" w:type="dxa"/>
          </w:tcPr>
          <w:p w:rsidR="00D35EC1" w:rsidRPr="00D44B55" w:rsidRDefault="005070EC" w:rsidP="00CB5DAA">
            <w:pPr>
              <w:ind w:left="360"/>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70880" behindDoc="0" locked="0" layoutInCell="1" allowOverlap="1">
                      <wp:simplePos x="0" y="0"/>
                      <wp:positionH relativeFrom="column">
                        <wp:posOffset>1592580</wp:posOffset>
                      </wp:positionH>
                      <wp:positionV relativeFrom="paragraph">
                        <wp:posOffset>389255</wp:posOffset>
                      </wp:positionV>
                      <wp:extent cx="0" cy="209550"/>
                      <wp:effectExtent l="59055" t="5715" r="55245" b="22860"/>
                      <wp:wrapNone/>
                      <wp:docPr id="3"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287FC" id="AutoShape 238" o:spid="_x0000_s1026" type="#_x0000_t32" style="position:absolute;margin-left:125.4pt;margin-top:30.65pt;width:0;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ix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YKRI&#10;DyN6PHgdK6N8Mg8EDcaV4FerrQ0t0pN6Nk+afnNI6bojas+j+8vZQHQWIpI3IWHjDJTZDZ80Ax8C&#10;FSJbp9b2ISXwgE5xKOf7UPjJI3o5pHCap4vpNM4rIeUtzljnP3Ldo2BU2HlLxL7ztVYKJq9tFquQ&#10;45PzARUpbwGhqNIbIWUUgFRoqPBimk9jgNNSsHAZ3Jzd72pp0ZEECcVfbBFuXrtZfVAsJus4Yeur&#10;7YmQYCMfufFWAFuS41Ct5wwjyeHVBOsCT6pQEToHwFfroqLvi3Sxnq/nxajIZ+tRkTbN6HFTF6PZ&#10;JvswbSZNXTfZjwA+K8pOMMZVwH9TdFb8nWKub+uixbum70Qlb7NHRgHs7T+CjqMP077oZqfZeWtD&#10;d0EFIOLofH1w4ZW83kevX5+F1U8AAAD//wMAUEsDBBQABgAIAAAAIQBn7Uwz3wAAAAkBAAAPAAAA&#10;ZHJzL2Rvd25yZXYueG1sTI/BTsMwEETvSPyDtUjcqNMWIhqyqYAKkQtItAhxdOMltojXUey2KV+P&#10;EQc47uxo5k25HF0n9jQE6xlhOslAEDdeW24RXjcPF9cgQlSsVeeZEI4UYFmdnpSq0P7AL7Rfx1ak&#10;EA6FQjAx9oWUoTHkVJj4njj9PvzgVEzn0Eo9qEMKd52cZVkunbKcGozq6d5Q87neOYS4ej+a/K25&#10;W9jnzeNTbr/qul4hnp+NtzcgIo3xzww/+AkdqsS09TvWQXQIs6ssoUeEfDoHkQy/whZhcTkHWZXy&#10;/4LqGwAA//8DAFBLAQItABQABgAIAAAAIQC2gziS/gAAAOEBAAATAAAAAAAAAAAAAAAAAAAAAABb&#10;Q29udGVudF9UeXBlc10ueG1sUEsBAi0AFAAGAAgAAAAhADj9If/WAAAAlAEAAAsAAAAAAAAAAAAA&#10;AAAALwEAAF9yZWxzLy5yZWxzUEsBAi0AFAAGAAgAAAAhALsZmLE1AgAAXgQAAA4AAAAAAAAAAAAA&#10;AAAALgIAAGRycy9lMm9Eb2MueG1sUEsBAi0AFAAGAAgAAAAhAGftTDPfAAAACQEAAA8AAAAAAAAA&#10;AAAAAAAAjwQAAGRycy9kb3ducmV2LnhtbFBLBQYAAAAABAAEAPMAAACbBQAAAAA=&#10;">
                      <v:stroke endarrow="block"/>
                    </v:shape>
                  </w:pict>
                </mc:Fallback>
              </mc:AlternateContent>
            </w:r>
            <w:r w:rsidR="00D35EC1">
              <w:rPr>
                <w:rFonts w:ascii="Palatino Linotype" w:hAnsi="Palatino Linotype" w:cs="Times New Roman"/>
                <w:sz w:val="24"/>
                <w:szCs w:val="24"/>
              </w:rPr>
              <w:t xml:space="preserve"> </w:t>
            </w:r>
            <w:r w:rsidR="00D35EC1" w:rsidRPr="00D44B55">
              <w:rPr>
                <w:rFonts w:ascii="Palatino Linotype" w:hAnsi="Palatino Linotype" w:cs="Times New Roman"/>
                <w:sz w:val="24"/>
                <w:szCs w:val="24"/>
              </w:rPr>
              <w:t xml:space="preserve">Communicates the decisions of the chair according to the primary reviewers’ assessments. </w:t>
            </w:r>
          </w:p>
          <w:p w:rsidR="00D35EC1" w:rsidRPr="00253F52" w:rsidRDefault="00D35EC1" w:rsidP="00CB5DAA">
            <w:pPr>
              <w:jc w:val="both"/>
              <w:rPr>
                <w:rFonts w:ascii="Palatino Linotype" w:hAnsi="Palatino Linotype" w:cs="Times New Roman"/>
                <w:sz w:val="24"/>
                <w:szCs w:val="24"/>
              </w:rPr>
            </w:pPr>
          </w:p>
        </w:tc>
        <w:tc>
          <w:tcPr>
            <w:tcW w:w="3706" w:type="dxa"/>
          </w:tcPr>
          <w:p w:rsidR="00D35EC1" w:rsidRPr="00253F52" w:rsidRDefault="00D35EC1" w:rsidP="00CB5DAA">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D35EC1" w:rsidRPr="00253F52" w:rsidTr="00CB5DAA">
        <w:trPr>
          <w:trHeight w:val="583"/>
        </w:trPr>
        <w:tc>
          <w:tcPr>
            <w:tcW w:w="5977" w:type="dxa"/>
          </w:tcPr>
          <w:p w:rsidR="00D35EC1" w:rsidRPr="00D44B55" w:rsidRDefault="00D35EC1" w:rsidP="00CB5DAA">
            <w:pPr>
              <w:ind w:left="36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D44B55">
              <w:rPr>
                <w:rFonts w:ascii="Palatino Linotype" w:hAnsi="Palatino Linotype" w:cs="Times New Roman"/>
                <w:sz w:val="24"/>
                <w:szCs w:val="24"/>
              </w:rPr>
              <w:t>Communicates the decisions of MMMC-RERC to the Principal Investigator</w:t>
            </w:r>
          </w:p>
          <w:p w:rsidR="00D35EC1" w:rsidRPr="00253F52" w:rsidRDefault="005070EC" w:rsidP="00CB5DAA">
            <w:pPr>
              <w:jc w:val="both"/>
              <w:rPr>
                <w:rFonts w:ascii="Palatino Linotype" w:hAnsi="Palatino Linotype" w:cs="Times New Roman"/>
                <w:sz w:val="24"/>
                <w:szCs w:val="24"/>
              </w:rPr>
            </w:pPr>
            <w:r>
              <w:rPr>
                <w:noProof/>
                <w:lang w:val="en-PH" w:eastAsia="en-PH"/>
              </w:rPr>
              <mc:AlternateContent>
                <mc:Choice Requires="wps">
                  <w:drawing>
                    <wp:anchor distT="0" distB="0" distL="114300" distR="114300" simplePos="0" relativeHeight="251771904" behindDoc="0" locked="0" layoutInCell="1" allowOverlap="1">
                      <wp:simplePos x="0" y="0"/>
                      <wp:positionH relativeFrom="column">
                        <wp:posOffset>1616710</wp:posOffset>
                      </wp:positionH>
                      <wp:positionV relativeFrom="paragraph">
                        <wp:posOffset>8255</wp:posOffset>
                      </wp:positionV>
                      <wp:extent cx="0" cy="209550"/>
                      <wp:effectExtent l="54610" t="11430" r="59690" b="17145"/>
                      <wp:wrapNone/>
                      <wp:docPr id="2"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8220" id="AutoShape 239" o:spid="_x0000_s1026" type="#_x0000_t32" style="position:absolute;margin-left:127.3pt;margin-top:.65pt;width:0;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5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Y6RI&#10;DyN6PHgdK6P8bhkIGowrwK9SOxtapCf1bJ40/eaQ0lVHVMuj+8vZQHQWIpI3IWHjDJTZD580Ax8C&#10;F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DXrxSa3gAAAAgBAAAPAAAA&#10;ZHJzL2Rvd25yZXYueG1sTI9BS8NAEIXvgv9hGcGb3djUUGM2RS1iLhVsi3jcZsdkMTsbsts29dc7&#10;4kGPj+/x5ptiMbpOHHAI1pOC60kCAqn2xlKjYLt5upqDCFGT0Z0nVHDCAIvy/KzQufFHesXDOjaC&#10;RyjkWkEbY59LGeoWnQ4T3yMx+/CD05Hj0Egz6COPu05OkySTTlviC63u8bHF+nO9dwri8v3UZm/1&#10;w6192TyvMvtVVdVSqcuL8f4ORMQx/pXhR5/VoWSnnd+TCaJTML2ZZVxlkIJg/pt3CtJZCrIs5P8H&#10;ym8AAAD//wMAUEsBAi0AFAAGAAgAAAAhALaDOJL+AAAA4QEAABMAAAAAAAAAAAAAAAAAAAAAAFtD&#10;b250ZW50X1R5cGVzXS54bWxQSwECLQAUAAYACAAAACEAOP0h/9YAAACUAQAACwAAAAAAAAAAAAAA&#10;AAAvAQAAX3JlbHMvLnJlbHNQSwECLQAUAAYACAAAACEALlBufDUCAABeBAAADgAAAAAAAAAAAAAA&#10;AAAuAgAAZHJzL2Uyb0RvYy54bWxQSwECLQAUAAYACAAAACEA168Umt4AAAAIAQAADwAAAAAAAAAA&#10;AAAAAACPBAAAZHJzL2Rvd25yZXYueG1sUEsFBgAAAAAEAAQA8wAAAJoFAAAAAA==&#10;">
                      <v:stroke endarrow="block"/>
                    </v:shape>
                  </w:pict>
                </mc:Fallback>
              </mc:AlternateContent>
            </w:r>
          </w:p>
        </w:tc>
        <w:tc>
          <w:tcPr>
            <w:tcW w:w="3706" w:type="dxa"/>
          </w:tcPr>
          <w:p w:rsidR="00D35EC1" w:rsidRPr="00253F52" w:rsidRDefault="00D35EC1" w:rsidP="00CB5DAA">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D35EC1" w:rsidRPr="00253F52" w:rsidTr="00CB5DAA">
        <w:trPr>
          <w:trHeight w:val="583"/>
        </w:trPr>
        <w:tc>
          <w:tcPr>
            <w:tcW w:w="5977" w:type="dxa"/>
          </w:tcPr>
          <w:p w:rsidR="00D35EC1" w:rsidRPr="00623D79" w:rsidRDefault="004437F4" w:rsidP="00645BCF">
            <w:pPr>
              <w:ind w:left="720"/>
              <w:rPr>
                <w:rFonts w:ascii="Palatino Linotype" w:hAnsi="Palatino Linotype" w:cs="Times New Roman"/>
                <w:sz w:val="24"/>
                <w:szCs w:val="24"/>
                <w:highlight w:val="yellow"/>
              </w:rPr>
            </w:pPr>
            <w:r w:rsidRPr="00623D79">
              <w:rPr>
                <w:rFonts w:ascii="Palatino Linotype" w:hAnsi="Palatino Linotype" w:cs="Times New Roman"/>
                <w:noProof/>
                <w:sz w:val="24"/>
                <w:szCs w:val="24"/>
                <w:highlight w:val="yellow"/>
                <w:lang w:val="en-PH" w:eastAsia="en-PH"/>
              </w:rPr>
              <mc:AlternateContent>
                <mc:Choice Requires="wps">
                  <w:drawing>
                    <wp:anchor distT="0" distB="0" distL="114300" distR="114300" simplePos="0" relativeHeight="251772928" behindDoc="0" locked="0" layoutInCell="1" allowOverlap="1">
                      <wp:simplePos x="0" y="0"/>
                      <wp:positionH relativeFrom="column">
                        <wp:posOffset>1653568</wp:posOffset>
                      </wp:positionH>
                      <wp:positionV relativeFrom="paragraph">
                        <wp:posOffset>379205</wp:posOffset>
                      </wp:positionV>
                      <wp:extent cx="0" cy="209550"/>
                      <wp:effectExtent l="56515" t="8890" r="57785" b="19685"/>
                      <wp:wrapNone/>
                      <wp:docPr id="1"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9EE7" id="_x0000_t32" coordsize="21600,21600" o:spt="32" o:oned="t" path="m,l21600,21600e" filled="f">
                      <v:path arrowok="t" fillok="f" o:connecttype="none"/>
                      <o:lock v:ext="edit" shapetype="t"/>
                    </v:shapetype>
                    <v:shape id="AutoShape 240" o:spid="_x0000_s1026" type="#_x0000_t32" style="position:absolute;margin-left:130.2pt;margin-top:29.85pt;width:0;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N9NAIAAF4EAAAOAAAAZHJzL2Uyb0RvYy54bWysVNuO2yAQfa/Uf0C8J77U2SZWnNXKTvqy&#10;7Uba7QcQwDYqBgQkTlT13zuQS3fbl6pqHsgMzOXMmRkv74+DRAdundCqwtk0xYgrqplQXYW/vmwm&#10;c4ycJ4oRqRWv8Ik7fL96/245mpLnuteScYsgiHLlaCrce2/KJHG05wNxU224gsdW24F4UG2XMEtG&#10;iD7IJE/Tu2TUlhmrKXcObpvzI17F+G3LqX9qW8c9khUGbD6eNp67cCarJSk7S0wv6AUG+QcUAxEK&#10;kt5CNcQTtLfij1CDoFY73fop1UOi21ZQHmuAarL0t2qee2J4rAXIceZGk/t/YemXw9YiwaB3GCky&#10;QIse9l7HzCgvIkGjcSXY1WprQ4n0qJ7No6bfHFK67onqeDR/ORnwzgKlyRuXoDgDaXbjZ83AhkCG&#10;yNaxtUMICTygY2zK6dYUfvSIni8p3ObpYjaLcBJSXv2Mdf4T1wMKQoWdt0R0va+1UtB5bbOYhRwe&#10;nQ+oSHl1CEmV3ggp4wBIhcYKL2b5LDo4LQULj8HM2W5XS4sOJIxQ/MUS4eW1mdV7xWKwnhO2vsie&#10;CAky8pEbbwWwJTkO2QbOMJIctiZIZ3hShYxQOQC+SOcp+r5IF+v5el5MivxuPSnSppk8bOpicrfJ&#10;Ps6aD01dN9mPAD4ryl4wxlXAf53orPi7ibns1nkWbzN9Iyp5Gz0yCmCv/xF0bH3odlhBV+40O21t&#10;qC5oMMTR+LJwYUte69Hq12dh9RMAAP//AwBQSwMEFAAGAAgAAAAhABHWGFPfAAAACQEAAA8AAABk&#10;cnMvZG93bnJldi54bWxMj8FOwzAMhu9IvENkJG4spYKOlroTMCF6GRIbQhyzxrQRjVM12dbx9ARx&#10;gKPtT7+/v1xMthd7Gr1xjHA5S0AQN04bbhFeN48XNyB8UKxV75gQjuRhUZ2elKrQ7sAvtF+HVsQQ&#10;9oVC6EIYCil905FVfuYG4nj7cKNVIY5jK/WoDjHc9jJNkkxaZTh+6NRADx01n+udRQjL92OXvTX3&#10;uXnePK0y81XX9RLx/Gy6uwURaAp/MPzoR3WootPW7Vh70SOkWXIVUYTrfA4iAr+LLUKezkFWpfzf&#10;oPoGAAD//wMAUEsBAi0AFAAGAAgAAAAhALaDOJL+AAAA4QEAABMAAAAAAAAAAAAAAAAAAAAAAFtD&#10;b250ZW50X1R5cGVzXS54bWxQSwECLQAUAAYACAAAACEAOP0h/9YAAACUAQAACwAAAAAAAAAAAAAA&#10;AAAvAQAAX3JlbHMvLnJlbHNQSwECLQAUAAYACAAAACEA+cNjfTQCAABeBAAADgAAAAAAAAAAAAAA&#10;AAAuAgAAZHJzL2Uyb0RvYy54bWxQSwECLQAUAAYACAAAACEAEdYYU98AAAAJAQAADwAAAAAAAAAA&#10;AAAAAACOBAAAZHJzL2Rvd25yZXYueG1sUEsFBgAAAAAEAAQA8wAAAJoFAAAAAA==&#10;">
                      <v:stroke endarrow="block"/>
                    </v:shape>
                  </w:pict>
                </mc:Fallback>
              </mc:AlternateContent>
            </w:r>
            <w:r w:rsidR="00D35EC1">
              <w:rPr>
                <w:rFonts w:ascii="Palatino Linotype" w:hAnsi="Palatino Linotype" w:cs="Times New Roman"/>
                <w:sz w:val="24"/>
                <w:szCs w:val="24"/>
              </w:rPr>
              <w:t xml:space="preserve"> </w:t>
            </w:r>
            <w:r w:rsidR="00D35EC1" w:rsidRPr="009654F9">
              <w:rPr>
                <w:rFonts w:ascii="Palatino Linotype" w:hAnsi="Palatino Linotype" w:cs="Times New Roman"/>
                <w:sz w:val="24"/>
                <w:szCs w:val="24"/>
              </w:rPr>
              <w:t>Includes the protocol/documents in the agenda of the next Full Board Meeting</w:t>
            </w:r>
          </w:p>
          <w:p w:rsidR="00645BCF" w:rsidRPr="00D44B55" w:rsidRDefault="00645BCF" w:rsidP="004437F4">
            <w:pPr>
              <w:ind w:left="720"/>
              <w:rPr>
                <w:rFonts w:ascii="Palatino Linotype" w:hAnsi="Palatino Linotype" w:cs="Times New Roman"/>
                <w:sz w:val="24"/>
                <w:szCs w:val="24"/>
              </w:rPr>
            </w:pPr>
          </w:p>
        </w:tc>
        <w:tc>
          <w:tcPr>
            <w:tcW w:w="3706" w:type="dxa"/>
          </w:tcPr>
          <w:p w:rsidR="00D35EC1" w:rsidRPr="00253F52" w:rsidRDefault="00D35EC1" w:rsidP="00CB5DAA">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D35EC1" w:rsidRPr="00253F52" w:rsidTr="00CB5DAA">
        <w:trPr>
          <w:trHeight w:val="583"/>
        </w:trPr>
        <w:tc>
          <w:tcPr>
            <w:tcW w:w="5977" w:type="dxa"/>
          </w:tcPr>
          <w:p w:rsidR="00D35EC1" w:rsidRPr="00D44B55" w:rsidRDefault="00D35EC1" w:rsidP="00CB5DAA">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sidR="003C427A">
              <w:rPr>
                <w:rFonts w:ascii="Palatino Linotype" w:hAnsi="Palatino Linotype" w:cs="Times New Roman"/>
                <w:sz w:val="24"/>
                <w:szCs w:val="24"/>
              </w:rPr>
              <w:t>properly coded submission</w:t>
            </w:r>
            <w:r>
              <w:rPr>
                <w:rFonts w:ascii="Palatino Linotype" w:hAnsi="Palatino Linotype" w:cs="Times New Roman"/>
                <w:sz w:val="24"/>
                <w:szCs w:val="24"/>
              </w:rPr>
              <w:t xml:space="preserve">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D35EC1" w:rsidRDefault="00D35EC1" w:rsidP="00CB5DAA">
            <w:pPr>
              <w:ind w:left="360"/>
              <w:jc w:val="both"/>
              <w:rPr>
                <w:rFonts w:ascii="Palatino Linotype" w:hAnsi="Palatino Linotype" w:cs="Times New Roman"/>
                <w:sz w:val="24"/>
                <w:szCs w:val="24"/>
              </w:rPr>
            </w:pPr>
          </w:p>
        </w:tc>
        <w:tc>
          <w:tcPr>
            <w:tcW w:w="3706" w:type="dxa"/>
          </w:tcPr>
          <w:p w:rsidR="00D35EC1" w:rsidRDefault="00D35EC1" w:rsidP="00CB5DAA">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bl>
    <w:p w:rsidR="00D35EC1" w:rsidRPr="00BA01C0" w:rsidRDefault="00D35EC1" w:rsidP="00D35EC1">
      <w:pPr>
        <w:autoSpaceDE w:val="0"/>
        <w:autoSpaceDN w:val="0"/>
        <w:adjustRightInd w:val="0"/>
        <w:spacing w:after="331" w:line="240" w:lineRule="auto"/>
        <w:jc w:val="both"/>
        <w:rPr>
          <w:rFonts w:ascii="Palatino Linotype" w:hAnsi="Palatino Linotype" w:cs="Times New Roman"/>
          <w:b/>
          <w:sz w:val="24"/>
          <w:szCs w:val="24"/>
        </w:rPr>
      </w:pPr>
    </w:p>
    <w:p w:rsidR="006B57D2" w:rsidRDefault="006B57D2" w:rsidP="006B57D2">
      <w:pPr>
        <w:ind w:firstLine="720"/>
        <w:jc w:val="both"/>
        <w:rPr>
          <w:rFonts w:ascii="Palatino Linotype" w:hAnsi="Palatino Linotype" w:cs="Times New Roman"/>
          <w:b/>
          <w:sz w:val="24"/>
          <w:szCs w:val="24"/>
        </w:rPr>
      </w:pPr>
      <w:r>
        <w:rPr>
          <w:rFonts w:ascii="Palatino Linotype" w:hAnsi="Palatino Linotype" w:cs="Times New Roman"/>
          <w:b/>
          <w:sz w:val="24"/>
          <w:szCs w:val="24"/>
        </w:rPr>
        <w:t>2.3.3.2 Detailed Instructions</w:t>
      </w:r>
    </w:p>
    <w:p w:rsidR="006B57D2" w:rsidRPr="006B57D2" w:rsidRDefault="006B57D2" w:rsidP="00F71CC8">
      <w:pPr>
        <w:ind w:left="720" w:firstLine="720"/>
        <w:jc w:val="both"/>
        <w:rPr>
          <w:rFonts w:ascii="Palatino Linotype" w:hAnsi="Palatino Linotype" w:cs="Times New Roman"/>
          <w:b/>
          <w:sz w:val="24"/>
          <w:szCs w:val="24"/>
        </w:rPr>
      </w:pPr>
      <w:r w:rsidRPr="00F71CC8">
        <w:rPr>
          <w:rFonts w:ascii="Palatino Linotype" w:hAnsi="Palatino Linotype" w:cs="Times New Roman"/>
          <w:b/>
          <w:sz w:val="24"/>
          <w:szCs w:val="24"/>
        </w:rPr>
        <w:t>2.3.3.2.1</w:t>
      </w:r>
      <w:r>
        <w:rPr>
          <w:rFonts w:cs="Times New Roman"/>
          <w:b/>
        </w:rPr>
        <w:t xml:space="preserve"> </w:t>
      </w:r>
      <w:r w:rsidRPr="00F71CC8">
        <w:rPr>
          <w:rFonts w:ascii="Palatino Linotype" w:hAnsi="Palatino Linotype" w:cs="Times New Roman"/>
          <w:b/>
          <w:bCs/>
          <w:iCs/>
          <w:sz w:val="24"/>
          <w:szCs w:val="24"/>
        </w:rPr>
        <w:t>Receipt and management of the Resubmitted Study Protocol</w:t>
      </w:r>
    </w:p>
    <w:p w:rsidR="006B57D2" w:rsidRDefault="006B57D2" w:rsidP="006B57D2">
      <w:pPr>
        <w:pStyle w:val="Default"/>
        <w:ind w:left="1440"/>
        <w:jc w:val="both"/>
        <w:rPr>
          <w:rFonts w:cs="Times New Roman"/>
        </w:rPr>
      </w:pPr>
      <w:r>
        <w:rPr>
          <w:rFonts w:cs="Times New Roman"/>
        </w:rPr>
        <w:t xml:space="preserve">a. </w:t>
      </w:r>
      <w:r w:rsidRPr="00CF0F5E">
        <w:rPr>
          <w:rFonts w:cs="Times New Roman"/>
        </w:rPr>
        <w:t xml:space="preserve">The review of a resubmitted study protocol is facilitated through the submission of </w:t>
      </w:r>
      <w:r>
        <w:rPr>
          <w:rFonts w:cs="Times New Roman"/>
          <w:b/>
          <w:i/>
          <w:color w:val="auto"/>
        </w:rPr>
        <w:t>MMMC-RERC F-2</w:t>
      </w:r>
      <w:r w:rsidRPr="00CF0F5E">
        <w:rPr>
          <w:rFonts w:cs="Times New Roman"/>
          <w:b/>
          <w:i/>
          <w:color w:val="auto"/>
        </w:rPr>
        <w:t xml:space="preserve">-I: RESUBMITTED STUDY PROTOCOL FORM </w:t>
      </w:r>
      <w:r w:rsidRPr="00CF0F5E">
        <w:rPr>
          <w:rFonts w:cs="Times New Roman"/>
        </w:rPr>
        <w:t>by the principal</w:t>
      </w:r>
      <w:r>
        <w:rPr>
          <w:rFonts w:cs="Times New Roman"/>
        </w:rPr>
        <w:t xml:space="preserve"> investigator to the</w:t>
      </w:r>
      <w:r w:rsidRPr="00CF0F5E">
        <w:rPr>
          <w:rFonts w:cs="Times New Roman"/>
        </w:rPr>
        <w:t xml:space="preserve"> MMMC-RERC.</w:t>
      </w:r>
    </w:p>
    <w:p w:rsidR="006B57D2" w:rsidRDefault="006B57D2" w:rsidP="006B57D2">
      <w:pPr>
        <w:pStyle w:val="Default"/>
        <w:jc w:val="both"/>
        <w:rPr>
          <w:rFonts w:cs="Times New Roman"/>
        </w:rPr>
      </w:pPr>
    </w:p>
    <w:p w:rsidR="006B57D2" w:rsidRDefault="006B57D2" w:rsidP="006B57D2">
      <w:pPr>
        <w:pStyle w:val="Default"/>
        <w:ind w:left="1440"/>
        <w:jc w:val="both"/>
        <w:rPr>
          <w:rFonts w:cs="Times New Roman"/>
        </w:rPr>
      </w:pPr>
      <w:r>
        <w:rPr>
          <w:rFonts w:cs="Times New Roman"/>
        </w:rPr>
        <w:t xml:space="preserve">b. </w:t>
      </w:r>
      <w:r w:rsidRPr="00CF0F5E">
        <w:rPr>
          <w:rFonts w:cs="Times New Roman"/>
        </w:rPr>
        <w:t xml:space="preserve">The </w:t>
      </w:r>
      <w:r>
        <w:rPr>
          <w:rFonts w:cs="Times New Roman"/>
        </w:rPr>
        <w:t>Administrative Staff</w:t>
      </w:r>
      <w:r w:rsidRPr="00CF0F5E">
        <w:rPr>
          <w:rFonts w:cs="Times New Roman"/>
        </w:rPr>
        <w:t xml:space="preserve"> checks the submission for completeness and gives a receiving copy of </w:t>
      </w:r>
      <w:r w:rsidRPr="00CF0F5E">
        <w:rPr>
          <w:rFonts w:cs="Times New Roman"/>
          <w:b/>
          <w:i/>
          <w:color w:val="auto"/>
        </w:rPr>
        <w:t>MMMC-</w:t>
      </w:r>
      <w:r>
        <w:rPr>
          <w:rFonts w:cs="Times New Roman"/>
          <w:b/>
          <w:i/>
          <w:color w:val="auto"/>
        </w:rPr>
        <w:t>RERC F-2</w:t>
      </w:r>
      <w:r w:rsidRPr="00CF0F5E">
        <w:rPr>
          <w:rFonts w:cs="Times New Roman"/>
          <w:b/>
          <w:i/>
          <w:color w:val="auto"/>
        </w:rPr>
        <w:t xml:space="preserve">-I: RESUBMITTED STUDY PROTOCOL FORM </w:t>
      </w:r>
      <w:r w:rsidRPr="00CF0F5E">
        <w:rPr>
          <w:rFonts w:cs="Times New Roman"/>
        </w:rPr>
        <w:t xml:space="preserve">to the PI or his/her representative. </w:t>
      </w:r>
    </w:p>
    <w:p w:rsidR="006B57D2" w:rsidRDefault="006B57D2" w:rsidP="006B57D2">
      <w:pPr>
        <w:pStyle w:val="Default"/>
        <w:jc w:val="both"/>
        <w:rPr>
          <w:rFonts w:cs="Times New Roman"/>
        </w:rPr>
      </w:pPr>
    </w:p>
    <w:p w:rsidR="006B57D2" w:rsidRDefault="006B57D2" w:rsidP="006B57D2">
      <w:pPr>
        <w:pStyle w:val="Default"/>
        <w:ind w:left="1440"/>
        <w:jc w:val="both"/>
        <w:rPr>
          <w:rFonts w:cs="Times New Roman"/>
        </w:rPr>
      </w:pPr>
      <w:r>
        <w:rPr>
          <w:rFonts w:cs="Times New Roman"/>
        </w:rPr>
        <w:t xml:space="preserve">c. </w:t>
      </w:r>
      <w:r w:rsidRPr="00CF0F5E">
        <w:rPr>
          <w:rFonts w:cs="Times New Roman"/>
        </w:rPr>
        <w:t xml:space="preserve">Upon receipt of the study protocol amendment package, the </w:t>
      </w:r>
      <w:r>
        <w:rPr>
          <w:rFonts w:cs="Times New Roman"/>
        </w:rPr>
        <w:t>Administrative Staff</w:t>
      </w:r>
      <w:r w:rsidRPr="00CF0F5E">
        <w:rPr>
          <w:rFonts w:cs="Times New Roman"/>
        </w:rPr>
        <w:t xml:space="preserve"> logs the date of submission on </w:t>
      </w:r>
      <w:r w:rsidRPr="00CF0F5E">
        <w:rPr>
          <w:rFonts w:cs="Times New Roman"/>
          <w:i/>
          <w:color w:val="auto"/>
        </w:rPr>
        <w:t>the</w:t>
      </w:r>
      <w:r>
        <w:rPr>
          <w:rFonts w:cs="Times New Roman"/>
          <w:b/>
          <w:i/>
          <w:color w:val="auto"/>
        </w:rPr>
        <w:t xml:space="preserve"> </w:t>
      </w:r>
      <w:r w:rsidRPr="00CF0F5E">
        <w:rPr>
          <w:rFonts w:cs="Times New Roman"/>
          <w:b/>
          <w:i/>
          <w:color w:val="auto"/>
        </w:rPr>
        <w:t>MMMC-R</w:t>
      </w:r>
      <w:r>
        <w:rPr>
          <w:rFonts w:cs="Times New Roman"/>
          <w:b/>
          <w:i/>
          <w:color w:val="auto"/>
        </w:rPr>
        <w:t>ERC F-5</w:t>
      </w:r>
      <w:r w:rsidRPr="00CF0F5E">
        <w:rPr>
          <w:rFonts w:cs="Times New Roman"/>
          <w:b/>
          <w:i/>
          <w:color w:val="auto"/>
        </w:rPr>
        <w:t xml:space="preserve">-H: SUBMISSIONS LOG and GENERAL </w:t>
      </w:r>
      <w:r w:rsidRPr="00CF0F5E">
        <w:rPr>
          <w:rFonts w:cs="Times New Roman"/>
          <w:b/>
          <w:bCs/>
          <w:i/>
          <w:color w:val="auto"/>
        </w:rPr>
        <w:t>SUBMISSION LOGBOOK.</w:t>
      </w:r>
      <w:r w:rsidRPr="00CF0F5E">
        <w:rPr>
          <w:rFonts w:cs="Times New Roman"/>
          <w:b/>
          <w:i/>
          <w:color w:val="auto"/>
        </w:rPr>
        <w:t xml:space="preserve"> </w:t>
      </w:r>
    </w:p>
    <w:p w:rsidR="006B57D2" w:rsidRDefault="006B57D2" w:rsidP="006B57D2">
      <w:pPr>
        <w:pStyle w:val="Default"/>
        <w:jc w:val="both"/>
        <w:rPr>
          <w:rFonts w:cs="Times New Roman"/>
        </w:rPr>
      </w:pPr>
    </w:p>
    <w:p w:rsidR="006B57D2" w:rsidRDefault="006B57D2" w:rsidP="006B57D2">
      <w:pPr>
        <w:pStyle w:val="Default"/>
        <w:ind w:left="1440"/>
        <w:jc w:val="both"/>
        <w:rPr>
          <w:rFonts w:cs="Times New Roman"/>
        </w:rPr>
      </w:pPr>
      <w:r>
        <w:rPr>
          <w:rFonts w:cs="Times New Roman"/>
        </w:rPr>
        <w:t xml:space="preserve">d. </w:t>
      </w:r>
      <w:r w:rsidRPr="00CF0F5E">
        <w:rPr>
          <w:rFonts w:cs="Times New Roman"/>
        </w:rPr>
        <w:t xml:space="preserve">The </w:t>
      </w:r>
      <w:r>
        <w:rPr>
          <w:rFonts w:cs="Times New Roman"/>
        </w:rPr>
        <w:t>Admin</w:t>
      </w:r>
      <w:r w:rsidR="00CD1102">
        <w:rPr>
          <w:rFonts w:cs="Times New Roman"/>
        </w:rPr>
        <w:t>istrative Staff ensures that five (5</w:t>
      </w:r>
      <w:r>
        <w:rPr>
          <w:rFonts w:cs="Times New Roman"/>
        </w:rPr>
        <w:t xml:space="preserve">) copies </w:t>
      </w:r>
      <w:r w:rsidRPr="00CF0F5E">
        <w:rPr>
          <w:rFonts w:cs="Times New Roman"/>
        </w:rPr>
        <w:t xml:space="preserve">have been submitted by the PI for full board submissions. </w:t>
      </w:r>
    </w:p>
    <w:p w:rsidR="006B57D2" w:rsidRDefault="006B57D2" w:rsidP="006B57D2">
      <w:pPr>
        <w:pStyle w:val="Default"/>
        <w:jc w:val="both"/>
        <w:rPr>
          <w:rFonts w:cs="Times New Roman"/>
        </w:rPr>
      </w:pPr>
    </w:p>
    <w:p w:rsidR="006B57D2" w:rsidRDefault="006B57D2" w:rsidP="006B57D2">
      <w:pPr>
        <w:pStyle w:val="Default"/>
        <w:jc w:val="both"/>
        <w:rPr>
          <w:rFonts w:cs="Times New Roman"/>
        </w:rPr>
      </w:pPr>
    </w:p>
    <w:p w:rsidR="006B57D2" w:rsidRDefault="006B57D2" w:rsidP="006B57D2">
      <w:pPr>
        <w:pStyle w:val="Default"/>
        <w:jc w:val="both"/>
        <w:rPr>
          <w:rFonts w:cs="Times New Roman"/>
        </w:rPr>
      </w:pPr>
    </w:p>
    <w:p w:rsidR="006B57D2" w:rsidRPr="00B2503C" w:rsidRDefault="00F71CC8" w:rsidP="00F249B0">
      <w:pPr>
        <w:pStyle w:val="Default"/>
        <w:ind w:left="720" w:firstLine="720"/>
        <w:jc w:val="both"/>
        <w:rPr>
          <w:rFonts w:cs="Times New Roman"/>
        </w:rPr>
      </w:pPr>
      <w:r>
        <w:rPr>
          <w:rFonts w:cs="Times New Roman"/>
          <w:b/>
        </w:rPr>
        <w:t xml:space="preserve">2.3.3.2.2 </w:t>
      </w:r>
      <w:r w:rsidR="006B57D2" w:rsidRPr="00CF0F5E">
        <w:rPr>
          <w:rFonts w:cs="Times New Roman"/>
          <w:b/>
        </w:rPr>
        <w:t>Review by the Primary Reviewers</w:t>
      </w:r>
    </w:p>
    <w:p w:rsidR="006B57D2" w:rsidRDefault="006B57D2" w:rsidP="006B57D2">
      <w:pPr>
        <w:pStyle w:val="Default"/>
        <w:ind w:left="1440"/>
        <w:jc w:val="both"/>
        <w:rPr>
          <w:rFonts w:cs="Times New Roman"/>
        </w:rPr>
      </w:pPr>
    </w:p>
    <w:p w:rsidR="006B57D2" w:rsidRDefault="006B57D2" w:rsidP="006B57D2">
      <w:pPr>
        <w:pStyle w:val="Default"/>
        <w:ind w:left="1440"/>
        <w:jc w:val="both"/>
        <w:rPr>
          <w:rFonts w:cs="Times New Roman"/>
        </w:rPr>
      </w:pPr>
      <w:r>
        <w:rPr>
          <w:rFonts w:cs="Times New Roman"/>
        </w:rPr>
        <w:t xml:space="preserve">a. </w:t>
      </w:r>
      <w:r w:rsidRPr="00CF0F5E">
        <w:rPr>
          <w:rFonts w:cs="Times New Roman"/>
        </w:rPr>
        <w:t xml:space="preserve">The resubmitted protocol will be sent to the Primary Reviewers for them to </w:t>
      </w:r>
      <w:r>
        <w:rPr>
          <w:rFonts w:cs="Times New Roman"/>
        </w:rPr>
        <w:t xml:space="preserve"> </w:t>
      </w:r>
      <w:r>
        <w:rPr>
          <w:rFonts w:cs="Times New Roman"/>
        </w:rPr>
        <w:tab/>
      </w:r>
      <w:r w:rsidRPr="00CF0F5E">
        <w:rPr>
          <w:rFonts w:cs="Times New Roman"/>
        </w:rPr>
        <w:t>determine whether the recommended changes were carried out.</w:t>
      </w:r>
    </w:p>
    <w:p w:rsidR="006B57D2" w:rsidRDefault="006B57D2" w:rsidP="006B57D2">
      <w:pPr>
        <w:pStyle w:val="Default"/>
        <w:jc w:val="both"/>
        <w:rPr>
          <w:rFonts w:cs="Times New Roman"/>
        </w:rPr>
      </w:pPr>
    </w:p>
    <w:p w:rsidR="006B57D2" w:rsidRDefault="006B57D2" w:rsidP="006B57D2">
      <w:pPr>
        <w:pStyle w:val="Default"/>
        <w:ind w:left="1440"/>
        <w:jc w:val="both"/>
        <w:rPr>
          <w:rFonts w:cs="Times New Roman"/>
        </w:rPr>
      </w:pPr>
      <w:r>
        <w:rPr>
          <w:rFonts w:cs="Times New Roman"/>
        </w:rPr>
        <w:t xml:space="preserve">b. </w:t>
      </w:r>
      <w:r w:rsidRPr="00CF0F5E">
        <w:rPr>
          <w:rFonts w:cs="Times New Roman"/>
        </w:rPr>
        <w:t xml:space="preserve">For submissions under expedited review, the action is finalized at the level of the Chair within </w:t>
      </w:r>
      <w:r w:rsidRPr="00CF0F5E">
        <w:rPr>
          <w:rFonts w:cs="Times New Roman"/>
          <w:b/>
        </w:rPr>
        <w:t>fifteen (15)</w:t>
      </w:r>
      <w:r w:rsidRPr="00CF0F5E">
        <w:rPr>
          <w:rFonts w:cs="Times New Roman"/>
        </w:rPr>
        <w:t xml:space="preserve"> calendar days.</w:t>
      </w:r>
    </w:p>
    <w:p w:rsidR="006B57D2" w:rsidRDefault="006B57D2" w:rsidP="006B57D2">
      <w:pPr>
        <w:pStyle w:val="Default"/>
        <w:jc w:val="both"/>
        <w:rPr>
          <w:rFonts w:cs="Times New Roman"/>
        </w:rPr>
      </w:pPr>
    </w:p>
    <w:p w:rsidR="006B57D2" w:rsidRDefault="006B57D2" w:rsidP="006B57D2">
      <w:pPr>
        <w:pStyle w:val="Default"/>
        <w:ind w:left="1440"/>
        <w:jc w:val="both"/>
        <w:rPr>
          <w:rFonts w:cs="Times New Roman"/>
        </w:rPr>
      </w:pPr>
      <w:r>
        <w:rPr>
          <w:rFonts w:cs="Times New Roman"/>
        </w:rPr>
        <w:t xml:space="preserve">c. </w:t>
      </w:r>
      <w:r w:rsidRPr="00CF0F5E">
        <w:rPr>
          <w:rFonts w:cs="Times New Roman"/>
        </w:rPr>
        <w:t xml:space="preserve">The resubmitted protocol subject to full board review must be received within the cut-off period of </w:t>
      </w:r>
      <w:r w:rsidRPr="00CF0F5E">
        <w:rPr>
          <w:rFonts w:cs="Times New Roman"/>
          <w:b/>
        </w:rPr>
        <w:t>fifteen (15)</w:t>
      </w:r>
      <w:r w:rsidRPr="00CF0F5E">
        <w:rPr>
          <w:rFonts w:cs="Times New Roman"/>
        </w:rPr>
        <w:t xml:space="preserve"> days before the meeting.</w:t>
      </w:r>
    </w:p>
    <w:p w:rsidR="006B57D2" w:rsidRDefault="006B57D2" w:rsidP="006B57D2">
      <w:pPr>
        <w:pStyle w:val="Default"/>
        <w:jc w:val="both"/>
        <w:rPr>
          <w:rFonts w:cs="Times New Roman"/>
        </w:rPr>
      </w:pPr>
    </w:p>
    <w:p w:rsidR="006B57D2" w:rsidRDefault="006B57D2" w:rsidP="006B57D2">
      <w:pPr>
        <w:pStyle w:val="Default"/>
        <w:ind w:left="1440"/>
        <w:jc w:val="both"/>
        <w:rPr>
          <w:rFonts w:cs="Times New Roman"/>
        </w:rPr>
      </w:pPr>
      <w:r>
        <w:rPr>
          <w:rFonts w:cs="Times New Roman"/>
        </w:rPr>
        <w:t xml:space="preserve">d. </w:t>
      </w:r>
      <w:r w:rsidRPr="00CF0F5E">
        <w:rPr>
          <w:rFonts w:cs="Times New Roman"/>
        </w:rPr>
        <w:t xml:space="preserve">The </w:t>
      </w:r>
      <w:r>
        <w:rPr>
          <w:rFonts w:cs="Times New Roman"/>
        </w:rPr>
        <w:t>Administrative Staff includes</w:t>
      </w:r>
      <w:r w:rsidRPr="00CF0F5E">
        <w:rPr>
          <w:rFonts w:cs="Times New Roman"/>
        </w:rPr>
        <w:t xml:space="preserve"> the resubmitted study protocol on the agenda for the next RERC meeting.</w:t>
      </w:r>
    </w:p>
    <w:p w:rsidR="006B57D2" w:rsidRDefault="006B57D2" w:rsidP="006B57D2">
      <w:pPr>
        <w:pStyle w:val="Default"/>
        <w:jc w:val="both"/>
        <w:rPr>
          <w:rFonts w:cs="Times New Roman"/>
        </w:rPr>
      </w:pPr>
    </w:p>
    <w:p w:rsidR="006B57D2" w:rsidRDefault="006B57D2" w:rsidP="006B57D2">
      <w:pPr>
        <w:pStyle w:val="Default"/>
        <w:ind w:left="1440"/>
        <w:jc w:val="both"/>
        <w:rPr>
          <w:rFonts w:cs="Times New Roman"/>
        </w:rPr>
      </w:pPr>
      <w:r>
        <w:rPr>
          <w:rFonts w:cs="Times New Roman"/>
        </w:rPr>
        <w:t xml:space="preserve">e. </w:t>
      </w:r>
      <w:r w:rsidRPr="00CF0F5E">
        <w:rPr>
          <w:rFonts w:cs="Times New Roman"/>
        </w:rPr>
        <w:t xml:space="preserve">The Primary Reviewers accomplish the review and return the signed </w:t>
      </w:r>
      <w:r>
        <w:rPr>
          <w:rFonts w:cs="Times New Roman"/>
          <w:b/>
          <w:i/>
          <w:color w:val="auto"/>
        </w:rPr>
        <w:t>MMMC-RERC F-2</w:t>
      </w:r>
      <w:r w:rsidRPr="00CF0F5E">
        <w:rPr>
          <w:rFonts w:cs="Times New Roman"/>
          <w:b/>
          <w:i/>
          <w:color w:val="auto"/>
        </w:rPr>
        <w:t xml:space="preserve">-I:  RESUBMITTED STUDY PROTOCOL FORM </w:t>
      </w:r>
      <w:r w:rsidRPr="00CF0F5E">
        <w:rPr>
          <w:rFonts w:cs="Times New Roman"/>
        </w:rPr>
        <w:t>on the day of the RERC meeting.</w:t>
      </w:r>
    </w:p>
    <w:p w:rsidR="006B57D2" w:rsidRDefault="006B57D2" w:rsidP="006B57D2">
      <w:pPr>
        <w:pStyle w:val="Default"/>
        <w:jc w:val="both"/>
        <w:rPr>
          <w:rFonts w:cs="Times New Roman"/>
        </w:rPr>
      </w:pPr>
    </w:p>
    <w:p w:rsidR="006B57D2" w:rsidRDefault="006B57D2" w:rsidP="006B57D2">
      <w:pPr>
        <w:pStyle w:val="Default"/>
        <w:ind w:left="720" w:firstLine="720"/>
        <w:jc w:val="both"/>
        <w:rPr>
          <w:rFonts w:cs="Times New Roman"/>
        </w:rPr>
      </w:pPr>
      <w:r>
        <w:rPr>
          <w:rFonts w:cs="Times New Roman"/>
        </w:rPr>
        <w:t xml:space="preserve">f. </w:t>
      </w:r>
      <w:r w:rsidRPr="00CF0F5E">
        <w:rPr>
          <w:rFonts w:cs="Times New Roman"/>
        </w:rPr>
        <w:t>The documents are presented t</w:t>
      </w:r>
      <w:r>
        <w:rPr>
          <w:rFonts w:cs="Times New Roman"/>
        </w:rPr>
        <w:t>o RERC Members for deliberation</w:t>
      </w:r>
      <w:r w:rsidRPr="00CF0F5E">
        <w:rPr>
          <w:rFonts w:cs="Times New Roman"/>
          <w:b/>
          <w:i/>
        </w:rPr>
        <w:t>.</w:t>
      </w:r>
    </w:p>
    <w:p w:rsidR="006B57D2" w:rsidRDefault="006B57D2" w:rsidP="006B57D2">
      <w:pPr>
        <w:pStyle w:val="Default"/>
        <w:jc w:val="both"/>
        <w:rPr>
          <w:rFonts w:cs="Times New Roman"/>
        </w:rPr>
      </w:pPr>
    </w:p>
    <w:p w:rsidR="006B57D2" w:rsidRPr="00CF0F5E" w:rsidRDefault="006B57D2" w:rsidP="006B57D2">
      <w:pPr>
        <w:pStyle w:val="Default"/>
        <w:ind w:left="1440"/>
        <w:jc w:val="both"/>
        <w:rPr>
          <w:rFonts w:cs="Times New Roman"/>
        </w:rPr>
      </w:pPr>
      <w:r>
        <w:rPr>
          <w:rFonts w:cs="Times New Roman"/>
        </w:rPr>
        <w:t xml:space="preserve">g. </w:t>
      </w:r>
      <w:r w:rsidRPr="00CF0F5E">
        <w:rPr>
          <w:rFonts w:cs="Times New Roman"/>
          <w:color w:val="auto"/>
        </w:rPr>
        <w:t xml:space="preserve">The primary reviewers signify their decision by marking the appropriate section </w:t>
      </w:r>
      <w:r w:rsidRPr="00CF0F5E">
        <w:rPr>
          <w:rFonts w:cs="Times New Roman"/>
          <w:color w:val="auto"/>
        </w:rPr>
        <w:tab/>
        <w:t xml:space="preserve">of the </w:t>
      </w:r>
      <w:r w:rsidRPr="00CF0F5E">
        <w:rPr>
          <w:rFonts w:cs="Times New Roman"/>
          <w:color w:val="auto"/>
        </w:rPr>
        <w:tab/>
        <w:t>aforementioned forms and affixing their si</w:t>
      </w:r>
      <w:r>
        <w:rPr>
          <w:rFonts w:cs="Times New Roman"/>
          <w:color w:val="auto"/>
        </w:rPr>
        <w:t xml:space="preserve">gnature in the space provided.   </w:t>
      </w:r>
      <w:r>
        <w:rPr>
          <w:rFonts w:cs="Times New Roman"/>
          <w:color w:val="auto"/>
        </w:rPr>
        <w:tab/>
      </w:r>
      <w:r w:rsidRPr="00CF0F5E">
        <w:rPr>
          <w:rFonts w:cs="Times New Roman"/>
          <w:color w:val="auto"/>
        </w:rPr>
        <w:t xml:space="preserve">Decision points are: </w:t>
      </w:r>
      <w:r w:rsidR="00DF1ADC">
        <w:rPr>
          <w:rFonts w:cs="Times New Roman"/>
          <w:b/>
          <w:bCs/>
          <w:color w:val="auto"/>
        </w:rPr>
        <w:t>APPROVE</w:t>
      </w:r>
      <w:r w:rsidRPr="00CF0F5E">
        <w:rPr>
          <w:rFonts w:cs="Times New Roman"/>
          <w:b/>
          <w:bCs/>
          <w:color w:val="auto"/>
        </w:rPr>
        <w:t>, MAJOR MODIFI</w:t>
      </w:r>
      <w:r w:rsidR="00DF1ADC">
        <w:rPr>
          <w:rFonts w:cs="Times New Roman"/>
          <w:b/>
          <w:bCs/>
          <w:color w:val="auto"/>
        </w:rPr>
        <w:t xml:space="preserve">CATION, MINOR </w:t>
      </w:r>
      <w:r w:rsidR="00DF1ADC">
        <w:rPr>
          <w:rFonts w:cs="Times New Roman"/>
          <w:b/>
          <w:bCs/>
          <w:color w:val="auto"/>
        </w:rPr>
        <w:tab/>
        <w:t>MODIFICATION,</w:t>
      </w:r>
      <w:r w:rsidR="00623D79">
        <w:rPr>
          <w:rFonts w:cs="Times New Roman"/>
          <w:b/>
          <w:bCs/>
          <w:color w:val="auto"/>
        </w:rPr>
        <w:t xml:space="preserve"> DISAPPROVE</w:t>
      </w:r>
      <w:r w:rsidR="00DF1ADC">
        <w:rPr>
          <w:rFonts w:cs="Times New Roman"/>
          <w:b/>
          <w:bCs/>
          <w:color w:val="auto"/>
        </w:rPr>
        <w:t xml:space="preserve"> and TERMINATION</w:t>
      </w:r>
      <w:r w:rsidRPr="00CF0F5E">
        <w:rPr>
          <w:rFonts w:cs="Times New Roman"/>
          <w:b/>
          <w:bCs/>
          <w:color w:val="auto"/>
        </w:rPr>
        <w:t xml:space="preserve">. </w:t>
      </w:r>
    </w:p>
    <w:p w:rsidR="006B57D2" w:rsidRPr="00CF0F5E" w:rsidRDefault="006B57D2" w:rsidP="006B57D2">
      <w:pPr>
        <w:pStyle w:val="Default"/>
        <w:ind w:left="720"/>
        <w:jc w:val="both"/>
        <w:rPr>
          <w:rFonts w:cs="Times New Roman"/>
          <w:b/>
          <w:bCs/>
          <w:color w:val="auto"/>
        </w:rPr>
      </w:pPr>
      <w:r w:rsidRPr="00CF0F5E">
        <w:rPr>
          <w:rFonts w:cs="Times New Roman"/>
          <w:b/>
          <w:bCs/>
          <w:color w:val="auto"/>
        </w:rPr>
        <w:tab/>
      </w:r>
    </w:p>
    <w:p w:rsidR="006B57D2" w:rsidRPr="00CF0F5E" w:rsidRDefault="00E33E00" w:rsidP="006B57D2">
      <w:pPr>
        <w:pStyle w:val="Default"/>
        <w:numPr>
          <w:ilvl w:val="0"/>
          <w:numId w:val="35"/>
        </w:numPr>
        <w:jc w:val="both"/>
        <w:rPr>
          <w:rFonts w:cs="Times New Roman"/>
          <w:bCs/>
          <w:color w:val="auto"/>
        </w:rPr>
      </w:pPr>
      <w:r>
        <w:rPr>
          <w:rFonts w:cs="Times New Roman"/>
          <w:bCs/>
          <w:color w:val="auto"/>
        </w:rPr>
        <w:t>Approve</w:t>
      </w:r>
      <w:r w:rsidR="006B57D2" w:rsidRPr="00CF0F5E">
        <w:rPr>
          <w:rFonts w:cs="Times New Roman"/>
          <w:bCs/>
          <w:color w:val="auto"/>
        </w:rPr>
        <w:t xml:space="preserve"> is given when the</w:t>
      </w:r>
      <w:r w:rsidR="006B57D2">
        <w:rPr>
          <w:rFonts w:cs="Times New Roman"/>
          <w:bCs/>
          <w:color w:val="auto"/>
        </w:rPr>
        <w:t xml:space="preserve">re are no proposed changes </w:t>
      </w:r>
      <w:r w:rsidR="006B57D2" w:rsidRPr="00CF0F5E">
        <w:rPr>
          <w:rFonts w:cs="Times New Roman"/>
          <w:bCs/>
          <w:color w:val="auto"/>
        </w:rPr>
        <w:t>recommended by the board durin</w:t>
      </w:r>
      <w:r w:rsidR="006B57D2">
        <w:rPr>
          <w:rFonts w:cs="Times New Roman"/>
          <w:bCs/>
          <w:color w:val="auto"/>
        </w:rPr>
        <w:t>g the initial presentation in a</w:t>
      </w:r>
      <w:r w:rsidR="006B57D2" w:rsidRPr="00CF0F5E">
        <w:rPr>
          <w:rFonts w:cs="Times New Roman"/>
          <w:bCs/>
          <w:color w:val="auto"/>
        </w:rPr>
        <w:t xml:space="preserve"> full board meeting. </w:t>
      </w:r>
    </w:p>
    <w:p w:rsidR="006B57D2" w:rsidRPr="00CF0F5E" w:rsidRDefault="006B57D2" w:rsidP="006B57D2">
      <w:pPr>
        <w:pStyle w:val="Default"/>
        <w:ind w:left="1440"/>
        <w:jc w:val="both"/>
        <w:rPr>
          <w:rFonts w:cs="Times New Roman"/>
          <w:bCs/>
          <w:color w:val="auto"/>
        </w:rPr>
      </w:pPr>
    </w:p>
    <w:p w:rsidR="006B57D2" w:rsidRPr="00CF0F5E" w:rsidRDefault="006B57D2" w:rsidP="006B57D2">
      <w:pPr>
        <w:pStyle w:val="Default"/>
        <w:numPr>
          <w:ilvl w:val="0"/>
          <w:numId w:val="36"/>
        </w:numPr>
        <w:jc w:val="both"/>
        <w:rPr>
          <w:rFonts w:cs="Times New Roman"/>
          <w:bCs/>
          <w:i/>
          <w:color w:val="auto"/>
        </w:rPr>
      </w:pPr>
      <w:r w:rsidRPr="00CF0F5E">
        <w:rPr>
          <w:rFonts w:cs="Times New Roman"/>
          <w:bCs/>
          <w:color w:val="auto"/>
        </w:rPr>
        <w:t>Major modification is given when the proposed changes in th</w:t>
      </w:r>
      <w:r>
        <w:rPr>
          <w:rFonts w:cs="Times New Roman"/>
          <w:bCs/>
          <w:color w:val="auto"/>
        </w:rPr>
        <w:t>e</w:t>
      </w:r>
      <w:r w:rsidRPr="00CF0F5E">
        <w:rPr>
          <w:rFonts w:cs="Times New Roman"/>
          <w:bCs/>
          <w:color w:val="auto"/>
        </w:rPr>
        <w:t xml:space="preserve"> research related activities will signifi</w:t>
      </w:r>
      <w:r>
        <w:rPr>
          <w:rFonts w:cs="Times New Roman"/>
          <w:bCs/>
          <w:color w:val="auto"/>
        </w:rPr>
        <w:t xml:space="preserve">cantly affect the assessment </w:t>
      </w:r>
      <w:r w:rsidRPr="00CF0F5E">
        <w:rPr>
          <w:rFonts w:cs="Times New Roman"/>
          <w:bCs/>
          <w:color w:val="auto"/>
        </w:rPr>
        <w:t>of the risks and benefits of the st</w:t>
      </w:r>
      <w:r>
        <w:rPr>
          <w:rFonts w:cs="Times New Roman"/>
          <w:bCs/>
          <w:color w:val="auto"/>
        </w:rPr>
        <w:t xml:space="preserve">udy or substantially change </w:t>
      </w:r>
      <w:r w:rsidRPr="00CF0F5E">
        <w:rPr>
          <w:rFonts w:cs="Times New Roman"/>
          <w:bCs/>
          <w:color w:val="auto"/>
        </w:rPr>
        <w:t>the specific aims or design of the study.</w:t>
      </w:r>
    </w:p>
    <w:p w:rsidR="006B57D2" w:rsidRPr="00CF0F5E" w:rsidRDefault="006B57D2" w:rsidP="006B57D2">
      <w:pPr>
        <w:pStyle w:val="Default"/>
        <w:ind w:left="1440"/>
        <w:jc w:val="both"/>
        <w:rPr>
          <w:rFonts w:cs="Times New Roman"/>
          <w:bCs/>
          <w:i/>
          <w:color w:val="auto"/>
        </w:rPr>
      </w:pPr>
    </w:p>
    <w:p w:rsidR="006B57D2" w:rsidRPr="00CF0F5E" w:rsidRDefault="006B57D2" w:rsidP="006B57D2">
      <w:pPr>
        <w:pStyle w:val="Default"/>
        <w:numPr>
          <w:ilvl w:val="0"/>
          <w:numId w:val="36"/>
        </w:numPr>
        <w:jc w:val="both"/>
        <w:rPr>
          <w:rFonts w:cs="Times New Roman"/>
          <w:bCs/>
          <w:color w:val="auto"/>
        </w:rPr>
      </w:pPr>
      <w:r w:rsidRPr="00CF0F5E">
        <w:rPr>
          <w:rFonts w:cs="Times New Roman"/>
          <w:bCs/>
          <w:color w:val="auto"/>
        </w:rPr>
        <w:t>Minor modification is given when a proposed</w:t>
      </w:r>
      <w:r>
        <w:rPr>
          <w:rFonts w:cs="Times New Roman"/>
          <w:bCs/>
          <w:color w:val="auto"/>
        </w:rPr>
        <w:t xml:space="preserve"> change in </w:t>
      </w:r>
      <w:r w:rsidRPr="00CF0F5E">
        <w:rPr>
          <w:rFonts w:cs="Times New Roman"/>
          <w:bCs/>
          <w:color w:val="auto"/>
        </w:rPr>
        <w:t>research related activities does not significantly affect an</w:t>
      </w:r>
      <w:r>
        <w:rPr>
          <w:rFonts w:cs="Times New Roman"/>
          <w:bCs/>
          <w:color w:val="auto"/>
        </w:rPr>
        <w:t xml:space="preserve"> </w:t>
      </w:r>
      <w:r w:rsidRPr="00CF0F5E">
        <w:rPr>
          <w:rFonts w:cs="Times New Roman"/>
          <w:bCs/>
          <w:color w:val="auto"/>
        </w:rPr>
        <w:t xml:space="preserve">assessment of the risk and </w:t>
      </w:r>
      <w:r w:rsidRPr="00CF0F5E">
        <w:rPr>
          <w:rFonts w:cs="Times New Roman"/>
          <w:bCs/>
          <w:color w:val="auto"/>
        </w:rPr>
        <w:lastRenderedPageBreak/>
        <w:t>bene</w:t>
      </w:r>
      <w:r>
        <w:rPr>
          <w:rFonts w:cs="Times New Roman"/>
          <w:bCs/>
          <w:color w:val="auto"/>
        </w:rPr>
        <w:t xml:space="preserve">fits of the study and does not </w:t>
      </w:r>
      <w:r w:rsidRPr="00CF0F5E">
        <w:rPr>
          <w:rFonts w:cs="Times New Roman"/>
          <w:bCs/>
          <w:color w:val="auto"/>
        </w:rPr>
        <w:t>substantially change the specific aims or design of the study.</w:t>
      </w:r>
    </w:p>
    <w:p w:rsidR="006B57D2" w:rsidRPr="00CF0F5E" w:rsidRDefault="006B57D2" w:rsidP="00E33E00">
      <w:pPr>
        <w:pStyle w:val="Default"/>
        <w:jc w:val="both"/>
        <w:rPr>
          <w:rFonts w:cs="Times New Roman"/>
          <w:bCs/>
          <w:i/>
          <w:color w:val="auto"/>
        </w:rPr>
      </w:pPr>
    </w:p>
    <w:p w:rsidR="00E33E00" w:rsidRDefault="006B57D2" w:rsidP="00E33E00">
      <w:pPr>
        <w:pStyle w:val="Default"/>
        <w:numPr>
          <w:ilvl w:val="0"/>
          <w:numId w:val="36"/>
        </w:numPr>
        <w:jc w:val="both"/>
        <w:rPr>
          <w:rFonts w:cs="Times New Roman"/>
          <w:bCs/>
          <w:color w:val="auto"/>
        </w:rPr>
      </w:pPr>
      <w:r w:rsidRPr="00CF0F5E">
        <w:rPr>
          <w:rFonts w:cs="Times New Roman"/>
          <w:bCs/>
          <w:color w:val="auto"/>
        </w:rPr>
        <w:t>Disapproved is given when a study protocol outweighs the risks</w:t>
      </w:r>
      <w:r>
        <w:rPr>
          <w:rFonts w:cs="Times New Roman"/>
          <w:bCs/>
          <w:color w:val="auto"/>
        </w:rPr>
        <w:t xml:space="preserve"> </w:t>
      </w:r>
      <w:r w:rsidRPr="00CF0F5E">
        <w:rPr>
          <w:rFonts w:cs="Times New Roman"/>
          <w:bCs/>
          <w:color w:val="auto"/>
        </w:rPr>
        <w:t>over the benefits.</w:t>
      </w:r>
    </w:p>
    <w:p w:rsidR="00E33E00" w:rsidRDefault="00E33E00" w:rsidP="00E33E00">
      <w:pPr>
        <w:pStyle w:val="ListParagraph"/>
        <w:rPr>
          <w:rFonts w:cs="Times New Roman"/>
          <w:bCs/>
        </w:rPr>
      </w:pPr>
    </w:p>
    <w:p w:rsidR="00A9154B" w:rsidRDefault="00A9154B" w:rsidP="00A9154B">
      <w:pPr>
        <w:pStyle w:val="Default"/>
        <w:numPr>
          <w:ilvl w:val="0"/>
          <w:numId w:val="49"/>
        </w:numPr>
        <w:jc w:val="both"/>
        <w:rPr>
          <w:rFonts w:cs="Times New Roman"/>
          <w:bCs/>
          <w:color w:val="auto"/>
        </w:rPr>
      </w:pPr>
      <w:r>
        <w:rPr>
          <w:rFonts w:cs="Times New Roman"/>
          <w:bCs/>
          <w:color w:val="auto"/>
        </w:rPr>
        <w:t xml:space="preserve">TERMINATION is ending or discontinuing a research study before its scheduled completion when the safety or benefit of the study participants is doubtful or at risk. </w:t>
      </w:r>
    </w:p>
    <w:p w:rsidR="006B57D2" w:rsidRDefault="006B57D2" w:rsidP="006B57D2">
      <w:pPr>
        <w:pStyle w:val="Default"/>
        <w:ind w:left="360"/>
        <w:jc w:val="both"/>
        <w:rPr>
          <w:rFonts w:cs="Times New Roman"/>
          <w:color w:val="auto"/>
        </w:rPr>
      </w:pPr>
    </w:p>
    <w:p w:rsidR="006B57D2" w:rsidRDefault="006B57D2" w:rsidP="006B57D2">
      <w:pPr>
        <w:pStyle w:val="Default"/>
        <w:ind w:left="1440"/>
        <w:jc w:val="both"/>
        <w:rPr>
          <w:rFonts w:cs="Times New Roman"/>
          <w:bCs/>
          <w:color w:val="auto"/>
        </w:rPr>
      </w:pPr>
      <w:r>
        <w:rPr>
          <w:rFonts w:cs="Times New Roman"/>
          <w:color w:val="auto"/>
        </w:rPr>
        <w:t xml:space="preserve">h. </w:t>
      </w:r>
      <w:r w:rsidRPr="008A3866">
        <w:rPr>
          <w:rFonts w:cs="Times New Roman"/>
          <w:color w:val="auto"/>
        </w:rPr>
        <w:t xml:space="preserve">Expedited study protocols that are disapproved by any primary reviewer </w:t>
      </w:r>
      <w:r w:rsidRPr="008A3866">
        <w:rPr>
          <w:rFonts w:cs="Times New Roman"/>
        </w:rPr>
        <w:t>will be decided upon at the level of the chair whether it will be elevated to a full board review</w:t>
      </w:r>
      <w:r w:rsidRPr="008A3866">
        <w:rPr>
          <w:rFonts w:cs="Times New Roman"/>
          <w:color w:val="auto"/>
        </w:rPr>
        <w:t>. The full board review will be done on the next scheduled meeting and will take into consideration the assessment of the rest of the RERC members who have been provided with the same submission package as that of the primary reviewers.</w:t>
      </w:r>
    </w:p>
    <w:p w:rsidR="006B57D2" w:rsidRDefault="006B57D2" w:rsidP="006B57D2">
      <w:pPr>
        <w:pStyle w:val="Default"/>
        <w:ind w:left="1440"/>
        <w:jc w:val="both"/>
        <w:rPr>
          <w:rFonts w:cs="Times New Roman"/>
          <w:bCs/>
          <w:color w:val="auto"/>
        </w:rPr>
      </w:pPr>
      <w:r>
        <w:rPr>
          <w:rFonts w:cs="Times New Roman"/>
          <w:bCs/>
          <w:color w:val="auto"/>
        </w:rPr>
        <w:t xml:space="preserve">i. </w:t>
      </w:r>
      <w:r w:rsidRPr="00CF0F5E">
        <w:rPr>
          <w:rFonts w:cs="Times New Roman"/>
          <w:color w:val="auto"/>
        </w:rPr>
        <w:t xml:space="preserve">The primary reviewers of full board study protocols present their findings in the meeting where action is deliberated. </w:t>
      </w:r>
    </w:p>
    <w:p w:rsidR="006B57D2" w:rsidRDefault="006B57D2" w:rsidP="006B57D2">
      <w:pPr>
        <w:pStyle w:val="Default"/>
        <w:ind w:left="360"/>
        <w:jc w:val="both"/>
        <w:rPr>
          <w:rFonts w:cs="Times New Roman"/>
          <w:bCs/>
          <w:color w:val="auto"/>
        </w:rPr>
      </w:pPr>
    </w:p>
    <w:p w:rsidR="006B57D2" w:rsidRDefault="006B57D2" w:rsidP="006B57D2">
      <w:pPr>
        <w:pStyle w:val="Default"/>
        <w:ind w:left="1440"/>
        <w:jc w:val="both"/>
        <w:rPr>
          <w:rFonts w:cs="Times New Roman"/>
          <w:color w:val="auto"/>
        </w:rPr>
      </w:pPr>
      <w:r>
        <w:rPr>
          <w:rFonts w:cs="Times New Roman"/>
          <w:bCs/>
          <w:color w:val="auto"/>
        </w:rPr>
        <w:t xml:space="preserve">j. </w:t>
      </w:r>
      <w:r w:rsidRPr="001075B2">
        <w:rPr>
          <w:rFonts w:cs="Times New Roman"/>
          <w:color w:val="auto"/>
        </w:rPr>
        <w:t xml:space="preserve">The documents are presented to RERC Members when amendments are deliberated on. </w:t>
      </w:r>
    </w:p>
    <w:p w:rsidR="006B57D2" w:rsidRDefault="006B57D2" w:rsidP="006B57D2">
      <w:pPr>
        <w:pStyle w:val="Default"/>
        <w:ind w:left="360"/>
        <w:jc w:val="both"/>
        <w:rPr>
          <w:rFonts w:cs="Times New Roman"/>
          <w:color w:val="auto"/>
        </w:rPr>
      </w:pPr>
    </w:p>
    <w:p w:rsidR="006B57D2" w:rsidRPr="008A3866" w:rsidRDefault="006B57D2" w:rsidP="006B57D2">
      <w:pPr>
        <w:pStyle w:val="Default"/>
        <w:ind w:left="360"/>
        <w:jc w:val="both"/>
        <w:rPr>
          <w:rFonts w:cs="Times New Roman"/>
          <w:bCs/>
          <w:color w:val="auto"/>
        </w:rPr>
      </w:pPr>
    </w:p>
    <w:p w:rsidR="006B57D2" w:rsidRDefault="006B57D2" w:rsidP="00F71CC8">
      <w:pPr>
        <w:pStyle w:val="Default"/>
        <w:ind w:left="720" w:firstLine="360"/>
        <w:jc w:val="both"/>
        <w:rPr>
          <w:rFonts w:cs="Times New Roman"/>
          <w:b/>
        </w:rPr>
      </w:pPr>
      <w:r>
        <w:rPr>
          <w:rFonts w:cs="Times New Roman"/>
          <w:b/>
        </w:rPr>
        <w:t>2.3.3.2.3</w:t>
      </w:r>
      <w:r w:rsidR="00F71CC8">
        <w:rPr>
          <w:rFonts w:cs="Times New Roman"/>
          <w:b/>
        </w:rPr>
        <w:t xml:space="preserve"> </w:t>
      </w:r>
      <w:r w:rsidRPr="00CF0F5E">
        <w:rPr>
          <w:rFonts w:cs="Times New Roman"/>
          <w:b/>
        </w:rPr>
        <w:t>Communication of results</w:t>
      </w:r>
    </w:p>
    <w:p w:rsidR="006B57D2" w:rsidRDefault="006B57D2" w:rsidP="006B57D2">
      <w:pPr>
        <w:pStyle w:val="Default"/>
        <w:ind w:left="360"/>
        <w:jc w:val="both"/>
        <w:rPr>
          <w:rFonts w:cs="Times New Roman"/>
          <w:b/>
        </w:rPr>
      </w:pPr>
    </w:p>
    <w:p w:rsidR="006B57D2" w:rsidRDefault="006B57D2" w:rsidP="006B57D2">
      <w:pPr>
        <w:pStyle w:val="Default"/>
        <w:ind w:left="1080" w:firstLine="360"/>
        <w:jc w:val="both"/>
        <w:rPr>
          <w:rFonts w:cs="Times New Roman"/>
          <w:b/>
        </w:rPr>
      </w:pPr>
      <w:r>
        <w:rPr>
          <w:rFonts w:cs="Times New Roman"/>
          <w:b/>
        </w:rPr>
        <w:t xml:space="preserve">a. </w:t>
      </w:r>
      <w:r w:rsidRPr="00CF0F5E">
        <w:rPr>
          <w:rFonts w:cs="Times New Roman"/>
          <w:color w:val="auto"/>
        </w:rPr>
        <w:t>The PI is notified of the MMMC-RERC decision through an action letter.</w:t>
      </w:r>
    </w:p>
    <w:p w:rsidR="006B57D2" w:rsidRDefault="006B57D2" w:rsidP="006B57D2">
      <w:pPr>
        <w:pStyle w:val="Default"/>
        <w:ind w:left="360"/>
        <w:jc w:val="both"/>
        <w:rPr>
          <w:rFonts w:cs="Times New Roman"/>
          <w:b/>
        </w:rPr>
      </w:pPr>
    </w:p>
    <w:p w:rsidR="006B57D2" w:rsidRDefault="006B57D2" w:rsidP="006B57D2">
      <w:pPr>
        <w:pStyle w:val="Default"/>
        <w:ind w:left="1440"/>
        <w:jc w:val="both"/>
        <w:rPr>
          <w:rFonts w:cs="Times New Roman"/>
          <w:b/>
        </w:rPr>
      </w:pPr>
      <w:r>
        <w:rPr>
          <w:rFonts w:cs="Times New Roman"/>
          <w:b/>
        </w:rPr>
        <w:t xml:space="preserve">b. </w:t>
      </w:r>
      <w:r w:rsidRPr="00CF0F5E">
        <w:rPr>
          <w:rFonts w:cs="Times New Roman"/>
          <w:color w:val="auto"/>
        </w:rPr>
        <w:t xml:space="preserve">The MMMC-RERC decision will be sent to the Principal Investigator within </w:t>
      </w:r>
      <w:r w:rsidRPr="00CF0F5E">
        <w:rPr>
          <w:rFonts w:cs="Times New Roman"/>
          <w:b/>
          <w:color w:val="auto"/>
        </w:rPr>
        <w:t>fifteen (15)</w:t>
      </w:r>
      <w:r w:rsidRPr="00CF0F5E">
        <w:rPr>
          <w:rFonts w:cs="Times New Roman"/>
          <w:color w:val="auto"/>
        </w:rPr>
        <w:t xml:space="preserve"> calendar</w:t>
      </w:r>
      <w:r>
        <w:rPr>
          <w:rFonts w:cs="Times New Roman"/>
          <w:color w:val="auto"/>
        </w:rPr>
        <w:t xml:space="preserve"> days after the </w:t>
      </w:r>
      <w:r w:rsidRPr="00CF0F5E">
        <w:rPr>
          <w:rFonts w:cs="Times New Roman"/>
          <w:color w:val="auto"/>
        </w:rPr>
        <w:t>MMMC-RERC board meeting.</w:t>
      </w:r>
    </w:p>
    <w:p w:rsidR="006B57D2" w:rsidRDefault="006B57D2" w:rsidP="006B57D2">
      <w:pPr>
        <w:pStyle w:val="Default"/>
        <w:ind w:left="360"/>
        <w:jc w:val="both"/>
        <w:rPr>
          <w:rFonts w:cs="Times New Roman"/>
          <w:b/>
        </w:rPr>
      </w:pPr>
    </w:p>
    <w:p w:rsidR="006B57D2" w:rsidRDefault="006B57D2" w:rsidP="006B57D2">
      <w:pPr>
        <w:pStyle w:val="Default"/>
        <w:ind w:left="1440"/>
        <w:jc w:val="both"/>
        <w:rPr>
          <w:rFonts w:cs="Times New Roman"/>
          <w:b/>
        </w:rPr>
      </w:pPr>
      <w:r>
        <w:rPr>
          <w:rFonts w:cs="Times New Roman"/>
          <w:b/>
        </w:rPr>
        <w:t xml:space="preserve">c. </w:t>
      </w:r>
      <w:r w:rsidRPr="00CF0F5E">
        <w:rPr>
          <w:rFonts w:cs="Times New Roman"/>
          <w:color w:val="auto"/>
        </w:rPr>
        <w:t>The PI may be required to modify, provide additional information, or submit additional documents.</w:t>
      </w:r>
    </w:p>
    <w:p w:rsidR="006B57D2" w:rsidRDefault="006B57D2" w:rsidP="006B57D2">
      <w:pPr>
        <w:pStyle w:val="Default"/>
        <w:ind w:left="360"/>
        <w:jc w:val="both"/>
        <w:rPr>
          <w:rFonts w:cs="Times New Roman"/>
          <w:b/>
        </w:rPr>
      </w:pPr>
    </w:p>
    <w:p w:rsidR="006B57D2" w:rsidRPr="008A3866" w:rsidRDefault="006B57D2" w:rsidP="006B57D2">
      <w:pPr>
        <w:pStyle w:val="Default"/>
        <w:ind w:left="1440"/>
        <w:jc w:val="both"/>
        <w:rPr>
          <w:rFonts w:cs="Times New Roman"/>
          <w:b/>
        </w:rPr>
      </w:pPr>
      <w:r>
        <w:rPr>
          <w:rFonts w:cs="Times New Roman"/>
          <w:b/>
        </w:rPr>
        <w:t xml:space="preserve">d. </w:t>
      </w:r>
      <w:r w:rsidRPr="00CF0F5E">
        <w:rPr>
          <w:rFonts w:cs="Times New Roman"/>
          <w:color w:val="auto"/>
        </w:rPr>
        <w:t xml:space="preserve">If the decision is to approve the Study Protocol, the PI will receive an approval letter through </w:t>
      </w:r>
      <w:r>
        <w:rPr>
          <w:rFonts w:cs="Times New Roman"/>
          <w:b/>
          <w:i/>
          <w:color w:val="auto"/>
        </w:rPr>
        <w:t>MMMC-RERC F-5</w:t>
      </w:r>
      <w:r w:rsidRPr="00CF0F5E">
        <w:rPr>
          <w:rFonts w:cs="Times New Roman"/>
          <w:b/>
          <w:i/>
          <w:color w:val="auto"/>
        </w:rPr>
        <w:t>-B:  APPROVAL LETTER.</w:t>
      </w:r>
    </w:p>
    <w:p w:rsidR="006B57D2" w:rsidRPr="00CF0F5E" w:rsidRDefault="006B57D2" w:rsidP="006B57D2">
      <w:pPr>
        <w:pStyle w:val="Default"/>
        <w:jc w:val="both"/>
        <w:rPr>
          <w:rFonts w:cs="Times New Roman"/>
        </w:rPr>
      </w:pPr>
    </w:p>
    <w:p w:rsidR="006B57D2" w:rsidRDefault="006B57D2" w:rsidP="006B57D2">
      <w:pPr>
        <w:pStyle w:val="Default"/>
        <w:ind w:left="1980"/>
        <w:jc w:val="both"/>
        <w:rPr>
          <w:rFonts w:cs="Times New Roman"/>
          <w:b/>
        </w:rPr>
      </w:pPr>
    </w:p>
    <w:p w:rsidR="006B57D2" w:rsidRDefault="00E16674" w:rsidP="00F71CC8">
      <w:pPr>
        <w:pStyle w:val="Default"/>
        <w:ind w:left="1080" w:firstLine="360"/>
        <w:jc w:val="both"/>
        <w:rPr>
          <w:rFonts w:cs="Times New Roman"/>
          <w:b/>
        </w:rPr>
      </w:pPr>
      <w:r>
        <w:rPr>
          <w:rFonts w:cs="Times New Roman"/>
          <w:b/>
        </w:rPr>
        <w:t xml:space="preserve">2.3.3.2.4 </w:t>
      </w:r>
      <w:r w:rsidR="006B57D2" w:rsidRPr="00CF0F5E">
        <w:rPr>
          <w:rFonts w:cs="Times New Roman"/>
          <w:b/>
        </w:rPr>
        <w:t>Files management</w:t>
      </w:r>
    </w:p>
    <w:p w:rsidR="006B57D2" w:rsidRPr="008A3866" w:rsidRDefault="006B57D2" w:rsidP="006B57D2">
      <w:pPr>
        <w:pStyle w:val="Default"/>
        <w:ind w:left="1440"/>
        <w:jc w:val="both"/>
        <w:rPr>
          <w:rFonts w:cs="Times New Roman"/>
          <w:b/>
        </w:rPr>
      </w:pPr>
      <w:r>
        <w:rPr>
          <w:rFonts w:cs="Times New Roman"/>
          <w:b/>
        </w:rPr>
        <w:t xml:space="preserve">a. </w:t>
      </w:r>
      <w:r w:rsidRPr="00CF0F5E">
        <w:rPr>
          <w:rFonts w:cs="Times New Roman"/>
          <w:color w:val="auto"/>
        </w:rPr>
        <w:t xml:space="preserve">The </w:t>
      </w:r>
      <w:r>
        <w:rPr>
          <w:rFonts w:cs="Times New Roman"/>
        </w:rPr>
        <w:t>Administrative Staff</w:t>
      </w:r>
      <w:r w:rsidRPr="00CF0F5E">
        <w:rPr>
          <w:rFonts w:cs="Times New Roman"/>
          <w:color w:val="auto"/>
        </w:rPr>
        <w:t xml:space="preserve"> files the decision together with the resubmitted study protocol in the Active File Cabinet.</w:t>
      </w:r>
    </w:p>
    <w:p w:rsidR="006B57D2" w:rsidRDefault="006B57D2" w:rsidP="00D35EC1">
      <w:pPr>
        <w:ind w:firstLine="720"/>
        <w:jc w:val="both"/>
        <w:rPr>
          <w:rFonts w:ascii="Palatino Linotype" w:hAnsi="Palatino Linotype" w:cs="Times New Roman"/>
          <w:b/>
          <w:sz w:val="24"/>
          <w:szCs w:val="24"/>
        </w:rPr>
      </w:pPr>
    </w:p>
    <w:p w:rsidR="00DE5EDE" w:rsidRDefault="00DE5EDE"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D35EC1" w:rsidRDefault="00D35EC1" w:rsidP="00604F7E">
      <w:pPr>
        <w:pStyle w:val="Default"/>
        <w:jc w:val="both"/>
        <w:rPr>
          <w:rFonts w:cs="Times New Roman"/>
          <w:b/>
          <w:i/>
          <w:color w:val="auto"/>
        </w:rPr>
      </w:pPr>
    </w:p>
    <w:p w:rsidR="00493E10" w:rsidRDefault="00493E10" w:rsidP="00493E10">
      <w:pPr>
        <w:pStyle w:val="Default"/>
        <w:jc w:val="both"/>
        <w:rPr>
          <w:rFonts w:cs="Times New Roman"/>
          <w:b/>
          <w:i/>
          <w:color w:val="auto"/>
        </w:rPr>
      </w:pPr>
    </w:p>
    <w:p w:rsidR="003E6363" w:rsidRPr="00F71CC8" w:rsidRDefault="003E6363" w:rsidP="00493E10">
      <w:pPr>
        <w:pStyle w:val="Default"/>
        <w:jc w:val="both"/>
        <w:rPr>
          <w:rFonts w:cs="Times New Roman"/>
          <w:b/>
          <w:color w:val="auto"/>
        </w:rPr>
      </w:pPr>
      <w:r w:rsidRPr="00F71CC8">
        <w:rPr>
          <w:rFonts w:cs="Times New Roman"/>
          <w:b/>
          <w:color w:val="auto"/>
        </w:rPr>
        <w:lastRenderedPageBreak/>
        <w:t>RELEVANT FORMS</w:t>
      </w:r>
    </w:p>
    <w:p w:rsidR="003E6363" w:rsidRPr="00F71CC8" w:rsidRDefault="001E1E73" w:rsidP="003E6363">
      <w:pPr>
        <w:pStyle w:val="Default"/>
        <w:ind w:left="270"/>
        <w:jc w:val="both"/>
        <w:rPr>
          <w:rFonts w:cs="Times New Roman"/>
          <w:b/>
          <w:color w:val="auto"/>
        </w:rPr>
      </w:pPr>
      <w:r w:rsidRPr="00F71CC8">
        <w:rPr>
          <w:rFonts w:cs="Times New Roman"/>
          <w:b/>
          <w:color w:val="auto"/>
        </w:rPr>
        <w:t xml:space="preserve"> </w:t>
      </w:r>
    </w:p>
    <w:p w:rsidR="003E6363" w:rsidRPr="00F71CC8" w:rsidRDefault="003E6363" w:rsidP="003E6363">
      <w:pPr>
        <w:pStyle w:val="Default"/>
        <w:ind w:left="270"/>
        <w:jc w:val="both"/>
        <w:rPr>
          <w:b/>
          <w:color w:val="auto"/>
        </w:rPr>
      </w:pPr>
      <w:r w:rsidRPr="00F71CC8">
        <w:rPr>
          <w:b/>
          <w:color w:val="auto"/>
        </w:rPr>
        <w:tab/>
        <w:t>MMMC-RERC F-2-A: REVIEW CHECKLIST</w:t>
      </w:r>
    </w:p>
    <w:p w:rsidR="003E6363" w:rsidRPr="00F71CC8" w:rsidRDefault="003E6363" w:rsidP="003E6363">
      <w:pPr>
        <w:pStyle w:val="Default"/>
        <w:ind w:left="270"/>
        <w:jc w:val="both"/>
        <w:rPr>
          <w:b/>
          <w:color w:val="auto"/>
        </w:rPr>
      </w:pPr>
    </w:p>
    <w:p w:rsidR="003E6363" w:rsidRPr="00F71CC8" w:rsidRDefault="003E6363" w:rsidP="00863F12">
      <w:pPr>
        <w:pStyle w:val="Default"/>
        <w:ind w:left="1440" w:hanging="720"/>
        <w:jc w:val="both"/>
        <w:rPr>
          <w:rFonts w:cs="Times New Roman"/>
          <w:b/>
          <w:color w:val="auto"/>
        </w:rPr>
      </w:pPr>
      <w:r w:rsidRPr="00F71CC8">
        <w:rPr>
          <w:b/>
          <w:color w:val="auto"/>
        </w:rPr>
        <w:t>MMMC-RERC F-2-B:</w:t>
      </w:r>
      <w:r w:rsidRPr="00F71CC8">
        <w:rPr>
          <w:rFonts w:cs="Times New Roman"/>
          <w:b/>
          <w:color w:val="auto"/>
        </w:rPr>
        <w:t xml:space="preserve"> REGISTRATION AND APPLICATION FOR</w:t>
      </w:r>
      <w:r w:rsidR="00F71CC8">
        <w:rPr>
          <w:rFonts w:cs="Times New Roman"/>
          <w:b/>
          <w:color w:val="auto"/>
        </w:rPr>
        <w:t xml:space="preserve"> </w:t>
      </w:r>
      <w:r w:rsidRPr="00F71CC8">
        <w:rPr>
          <w:rFonts w:cs="Times New Roman"/>
          <w:b/>
          <w:color w:val="auto"/>
        </w:rPr>
        <w:t>INITIAL REVIEW AND RESUBMISSION FORM</w:t>
      </w:r>
    </w:p>
    <w:p w:rsidR="003E6363" w:rsidRPr="00F71CC8" w:rsidRDefault="003E6363" w:rsidP="003E6363">
      <w:pPr>
        <w:pStyle w:val="Default"/>
        <w:ind w:left="270"/>
        <w:jc w:val="both"/>
        <w:rPr>
          <w:rFonts w:cs="Times New Roman"/>
          <w:b/>
          <w:color w:val="auto"/>
        </w:rPr>
      </w:pPr>
    </w:p>
    <w:p w:rsidR="003E6363" w:rsidRPr="00F71CC8" w:rsidRDefault="003E6363" w:rsidP="00D578E8">
      <w:pPr>
        <w:pStyle w:val="Default"/>
        <w:ind w:left="2160" w:hanging="1440"/>
        <w:jc w:val="both"/>
        <w:rPr>
          <w:b/>
          <w:color w:val="auto"/>
        </w:rPr>
      </w:pPr>
      <w:r w:rsidRPr="00F71CC8">
        <w:rPr>
          <w:b/>
          <w:color w:val="auto"/>
        </w:rPr>
        <w:t>MMMC-RERC F-2-C1: STUDY PROTOCOL ASSESSMENT FORM</w:t>
      </w:r>
    </w:p>
    <w:p w:rsidR="00494CF1" w:rsidRPr="00F71CC8" w:rsidRDefault="00494CF1" w:rsidP="00D578E8">
      <w:pPr>
        <w:pStyle w:val="Default"/>
        <w:ind w:left="2160" w:hanging="1440"/>
        <w:jc w:val="both"/>
        <w:rPr>
          <w:b/>
          <w:color w:val="auto"/>
        </w:rPr>
      </w:pPr>
    </w:p>
    <w:p w:rsidR="003E6363" w:rsidRPr="00F71CC8" w:rsidRDefault="003E6363" w:rsidP="009952D7">
      <w:pPr>
        <w:pStyle w:val="Default"/>
        <w:ind w:firstLine="720"/>
        <w:jc w:val="both"/>
        <w:rPr>
          <w:b/>
          <w:color w:val="auto"/>
        </w:rPr>
      </w:pPr>
      <w:r w:rsidRPr="00F71CC8">
        <w:rPr>
          <w:b/>
          <w:color w:val="auto"/>
        </w:rPr>
        <w:t xml:space="preserve">MMMC-RERC F-2C2: </w:t>
      </w:r>
      <w:r w:rsidR="001D393E" w:rsidRPr="00F71CC8">
        <w:rPr>
          <w:b/>
          <w:color w:val="auto"/>
        </w:rPr>
        <w:t xml:space="preserve">MEDICAL </w:t>
      </w:r>
      <w:r w:rsidR="00F71CC8">
        <w:rPr>
          <w:b/>
          <w:color w:val="auto"/>
        </w:rPr>
        <w:t xml:space="preserve">DEVICE </w:t>
      </w:r>
      <w:r w:rsidRPr="00F71CC8">
        <w:rPr>
          <w:b/>
          <w:color w:val="auto"/>
        </w:rPr>
        <w:t>ASSESSMENT FORM</w:t>
      </w:r>
    </w:p>
    <w:p w:rsidR="003E6363" w:rsidRPr="00F71CC8" w:rsidRDefault="003E6363" w:rsidP="003E6363">
      <w:pPr>
        <w:pStyle w:val="Default"/>
        <w:ind w:left="270"/>
        <w:jc w:val="both"/>
        <w:rPr>
          <w:b/>
          <w:color w:val="auto"/>
        </w:rPr>
      </w:pPr>
    </w:p>
    <w:p w:rsidR="00814FB4" w:rsidRPr="00F71CC8" w:rsidRDefault="003E6363" w:rsidP="00DA65AA">
      <w:pPr>
        <w:pStyle w:val="Default"/>
        <w:ind w:left="270"/>
        <w:jc w:val="both"/>
        <w:rPr>
          <w:b/>
          <w:color w:val="auto"/>
        </w:rPr>
      </w:pPr>
      <w:r w:rsidRPr="00F71CC8">
        <w:rPr>
          <w:b/>
          <w:color w:val="auto"/>
        </w:rPr>
        <w:tab/>
        <w:t>MMMC-RERC F-2-D: INFORMED CONSENT ASSESSMENT FORM</w:t>
      </w:r>
    </w:p>
    <w:p w:rsidR="003E6363" w:rsidRPr="00F71CC8" w:rsidRDefault="003E6363" w:rsidP="003E6363">
      <w:pPr>
        <w:pStyle w:val="Default"/>
        <w:ind w:left="270"/>
        <w:jc w:val="both"/>
        <w:rPr>
          <w:b/>
          <w:color w:val="auto"/>
        </w:rPr>
      </w:pPr>
    </w:p>
    <w:p w:rsidR="003E6363" w:rsidRPr="00F71CC8" w:rsidRDefault="003E6363" w:rsidP="003E6363">
      <w:pPr>
        <w:pStyle w:val="Default"/>
        <w:ind w:left="270" w:firstLine="450"/>
        <w:jc w:val="both"/>
        <w:rPr>
          <w:rFonts w:cs="Times New Roman"/>
          <w:b/>
          <w:bCs/>
          <w:color w:val="auto"/>
        </w:rPr>
      </w:pPr>
      <w:r w:rsidRPr="00F71CC8">
        <w:rPr>
          <w:rFonts w:cs="Times New Roman"/>
          <w:b/>
          <w:bCs/>
          <w:color w:val="auto"/>
        </w:rPr>
        <w:t>MMMC-RERC F-2-E: NOTICE OF REVIEW</w:t>
      </w:r>
    </w:p>
    <w:p w:rsidR="003E6363" w:rsidRPr="00F71CC8" w:rsidRDefault="003E6363" w:rsidP="003E6363">
      <w:pPr>
        <w:pStyle w:val="Default"/>
        <w:ind w:left="270" w:firstLine="450"/>
        <w:jc w:val="both"/>
        <w:rPr>
          <w:rFonts w:cs="Times New Roman"/>
          <w:b/>
          <w:bCs/>
          <w:color w:val="auto"/>
          <w:sz w:val="28"/>
        </w:rPr>
      </w:pPr>
    </w:p>
    <w:p w:rsidR="003E6363" w:rsidRPr="00F71CC8" w:rsidRDefault="003E6363" w:rsidP="003E6363">
      <w:pPr>
        <w:pStyle w:val="NoSpacing"/>
        <w:ind w:left="720"/>
        <w:jc w:val="both"/>
        <w:rPr>
          <w:rFonts w:ascii="Palatino Linotype" w:hAnsi="Palatino Linotype"/>
          <w:b/>
          <w:sz w:val="24"/>
          <w:szCs w:val="24"/>
        </w:rPr>
      </w:pPr>
      <w:r w:rsidRPr="00F71CC8">
        <w:rPr>
          <w:rFonts w:ascii="Palatino Linotype" w:hAnsi="Palatino Linotype" w:cs="Times New Roman"/>
          <w:b/>
          <w:sz w:val="24"/>
          <w:szCs w:val="24"/>
        </w:rPr>
        <w:t>MMMC RERC F-2-F: SITE</w:t>
      </w:r>
      <w:r w:rsidRPr="00F71CC8">
        <w:rPr>
          <w:rFonts w:ascii="Palatino Linotype" w:hAnsi="Palatino Linotype"/>
          <w:b/>
          <w:sz w:val="24"/>
          <w:szCs w:val="24"/>
        </w:rPr>
        <w:t xml:space="preserve"> RESOURCES CHECKLIST FOR CLINIC                                    </w:t>
      </w:r>
    </w:p>
    <w:p w:rsidR="003E6363" w:rsidRPr="00F71CC8" w:rsidRDefault="003E6363" w:rsidP="003E6363">
      <w:pPr>
        <w:pStyle w:val="NoSpacing"/>
        <w:ind w:left="720"/>
        <w:jc w:val="both"/>
        <w:rPr>
          <w:rFonts w:ascii="Palatino Linotype" w:hAnsi="Palatino Linotype"/>
          <w:b/>
          <w:sz w:val="24"/>
          <w:szCs w:val="24"/>
        </w:rPr>
      </w:pPr>
      <w:r w:rsidRPr="00F71CC8">
        <w:rPr>
          <w:rFonts w:ascii="Palatino Linotype" w:hAnsi="Palatino Linotype" w:cs="Times New Roman"/>
          <w:b/>
          <w:sz w:val="24"/>
          <w:szCs w:val="24"/>
        </w:rPr>
        <w:t xml:space="preserve">            </w:t>
      </w:r>
      <w:r w:rsidRPr="00F71CC8">
        <w:rPr>
          <w:rFonts w:ascii="Palatino Linotype" w:hAnsi="Palatino Linotype"/>
          <w:b/>
          <w:sz w:val="24"/>
          <w:szCs w:val="24"/>
        </w:rPr>
        <w:t>TRIALS OUTSIDE MMMC BY MMMC PERSONEL</w:t>
      </w:r>
    </w:p>
    <w:p w:rsidR="003E6363" w:rsidRPr="00F71CC8" w:rsidRDefault="003E6363" w:rsidP="003E6363">
      <w:pPr>
        <w:pStyle w:val="NoSpacing"/>
        <w:jc w:val="both"/>
        <w:rPr>
          <w:rFonts w:ascii="Palatino Linotype" w:hAnsi="Palatino Linotype"/>
          <w:b/>
          <w:sz w:val="24"/>
          <w:szCs w:val="24"/>
        </w:rPr>
      </w:pPr>
      <w:r w:rsidRPr="00F71CC8">
        <w:rPr>
          <w:rFonts w:ascii="Palatino Linotype" w:hAnsi="Palatino Linotype"/>
          <w:b/>
          <w:sz w:val="24"/>
          <w:szCs w:val="24"/>
        </w:rPr>
        <w:tab/>
      </w:r>
    </w:p>
    <w:p w:rsidR="003E6363" w:rsidRPr="00F71CC8" w:rsidRDefault="00D449C7" w:rsidP="003E6363">
      <w:pPr>
        <w:spacing w:after="0" w:line="240" w:lineRule="auto"/>
        <w:ind w:left="720"/>
        <w:jc w:val="both"/>
        <w:rPr>
          <w:rFonts w:ascii="Palatino Linotype" w:hAnsi="Palatino Linotype" w:cs="Arial"/>
          <w:b/>
          <w:sz w:val="24"/>
          <w:szCs w:val="24"/>
        </w:rPr>
      </w:pPr>
      <w:r w:rsidRPr="00F71CC8">
        <w:rPr>
          <w:rFonts w:ascii="Palatino Linotype" w:hAnsi="Palatino Linotype" w:cs="Arial"/>
          <w:b/>
          <w:sz w:val="24"/>
          <w:szCs w:val="24"/>
        </w:rPr>
        <w:t>MMMC-RERC F-2</w:t>
      </w:r>
      <w:r w:rsidR="003E6363" w:rsidRPr="00F71CC8">
        <w:rPr>
          <w:rFonts w:ascii="Palatino Linotype" w:hAnsi="Palatino Linotype" w:cs="Arial"/>
          <w:b/>
          <w:sz w:val="24"/>
          <w:szCs w:val="24"/>
        </w:rPr>
        <w:t xml:space="preserve">-G: SITE RESOURCES CHECKLIST FOR CLINICAL </w:t>
      </w:r>
    </w:p>
    <w:p w:rsidR="003E6363" w:rsidRPr="00F71CC8" w:rsidRDefault="003E6363" w:rsidP="003E6363">
      <w:pPr>
        <w:spacing w:after="0" w:line="240" w:lineRule="auto"/>
        <w:ind w:left="720"/>
        <w:jc w:val="both"/>
        <w:rPr>
          <w:rFonts w:ascii="Palatino Linotype" w:hAnsi="Palatino Linotype" w:cs="Arial"/>
          <w:b/>
          <w:sz w:val="24"/>
          <w:szCs w:val="24"/>
        </w:rPr>
      </w:pPr>
      <w:r w:rsidRPr="00F71CC8">
        <w:rPr>
          <w:rFonts w:ascii="Palatino Linotype" w:hAnsi="Palatino Linotype" w:cs="Arial"/>
          <w:b/>
          <w:sz w:val="24"/>
          <w:szCs w:val="24"/>
        </w:rPr>
        <w:t xml:space="preserve">           TRIALS OUTSIDE MMMC BY NON-MMMC PERSONEL</w:t>
      </w:r>
    </w:p>
    <w:p w:rsidR="003E6363" w:rsidRPr="00F71CC8" w:rsidRDefault="003E6363" w:rsidP="003E6363">
      <w:pPr>
        <w:spacing w:after="0" w:line="240" w:lineRule="auto"/>
        <w:ind w:left="720"/>
        <w:jc w:val="both"/>
        <w:rPr>
          <w:rFonts w:ascii="Palatino Linotype" w:hAnsi="Palatino Linotype" w:cs="Arial"/>
          <w:b/>
          <w:sz w:val="24"/>
          <w:szCs w:val="24"/>
        </w:rPr>
      </w:pPr>
      <w:r w:rsidRPr="00F71CC8">
        <w:rPr>
          <w:rFonts w:ascii="Palatino Linotype" w:hAnsi="Palatino Linotype" w:cs="Arial"/>
          <w:b/>
          <w:sz w:val="24"/>
          <w:szCs w:val="24"/>
        </w:rPr>
        <w:t xml:space="preserve">            </w:t>
      </w:r>
    </w:p>
    <w:p w:rsidR="003E6363" w:rsidRPr="00F71CC8" w:rsidRDefault="003E6363" w:rsidP="003E6363">
      <w:pPr>
        <w:spacing w:after="0" w:line="240" w:lineRule="auto"/>
        <w:ind w:left="720"/>
        <w:jc w:val="both"/>
        <w:rPr>
          <w:rFonts w:ascii="Palatino Linotype" w:hAnsi="Palatino Linotype" w:cs="Arial"/>
          <w:b/>
          <w:sz w:val="24"/>
          <w:szCs w:val="24"/>
        </w:rPr>
      </w:pPr>
      <w:r w:rsidRPr="00F71CC8">
        <w:rPr>
          <w:rFonts w:ascii="Palatino Linotype" w:hAnsi="Palatino Linotype" w:cs="Arial"/>
          <w:b/>
          <w:sz w:val="24"/>
          <w:szCs w:val="24"/>
        </w:rPr>
        <w:t>MMMC-</w:t>
      </w:r>
      <w:r w:rsidR="00D449C7" w:rsidRPr="00F71CC8">
        <w:rPr>
          <w:rFonts w:ascii="Palatino Linotype" w:hAnsi="Palatino Linotype" w:cs="Arial"/>
          <w:b/>
          <w:sz w:val="24"/>
          <w:szCs w:val="24"/>
        </w:rPr>
        <w:t>RERC F-2</w:t>
      </w:r>
      <w:r w:rsidRPr="00F71CC8">
        <w:rPr>
          <w:rFonts w:ascii="Palatino Linotype" w:hAnsi="Palatino Linotype" w:cs="Arial"/>
          <w:b/>
          <w:sz w:val="24"/>
          <w:szCs w:val="24"/>
        </w:rPr>
        <w:t xml:space="preserve">-H: ACKNOWLEDGEMENT LETTER </w:t>
      </w:r>
    </w:p>
    <w:p w:rsidR="003E6363" w:rsidRPr="00F71CC8" w:rsidRDefault="003E6363" w:rsidP="003E6363">
      <w:pPr>
        <w:spacing w:after="0" w:line="240" w:lineRule="auto"/>
        <w:ind w:left="720"/>
        <w:jc w:val="both"/>
        <w:rPr>
          <w:rFonts w:ascii="Palatino Linotype" w:hAnsi="Palatino Linotype" w:cs="Arial"/>
          <w:b/>
          <w:sz w:val="24"/>
          <w:szCs w:val="24"/>
        </w:rPr>
      </w:pPr>
    </w:p>
    <w:p w:rsidR="003E6363" w:rsidRPr="00CF0F5E" w:rsidRDefault="00D449C7" w:rsidP="003E6363">
      <w:pPr>
        <w:spacing w:after="0" w:line="240" w:lineRule="auto"/>
        <w:ind w:left="720"/>
        <w:jc w:val="both"/>
        <w:rPr>
          <w:rFonts w:ascii="Palatino Linotype" w:hAnsi="Palatino Linotype" w:cs="Arial"/>
          <w:b/>
          <w:sz w:val="24"/>
          <w:szCs w:val="24"/>
        </w:rPr>
      </w:pPr>
      <w:r w:rsidRPr="00F71CC8">
        <w:rPr>
          <w:rFonts w:ascii="Palatino Linotype" w:hAnsi="Palatino Linotype" w:cs="Arial"/>
          <w:b/>
          <w:sz w:val="24"/>
          <w:szCs w:val="24"/>
        </w:rPr>
        <w:t>MMMC-RERC F-2</w:t>
      </w:r>
      <w:r w:rsidR="003E6363" w:rsidRPr="00F71CC8">
        <w:rPr>
          <w:rFonts w:ascii="Palatino Linotype" w:hAnsi="Palatino Linotype" w:cs="Arial"/>
          <w:b/>
          <w:sz w:val="24"/>
          <w:szCs w:val="24"/>
        </w:rPr>
        <w:t>-I: RESUBMITTED STUDY PROTOCOL FORM</w:t>
      </w:r>
    </w:p>
    <w:p w:rsidR="003E6363" w:rsidRDefault="003E6363" w:rsidP="003E6363">
      <w:pPr>
        <w:spacing w:after="0" w:line="240" w:lineRule="auto"/>
        <w:ind w:left="720"/>
        <w:jc w:val="both"/>
        <w:rPr>
          <w:rFonts w:ascii="Palatino Linotype" w:hAnsi="Palatino Linotype" w:cs="Times New Roman"/>
          <w:b/>
          <w:sz w:val="24"/>
          <w:szCs w:val="24"/>
        </w:rPr>
      </w:pPr>
    </w:p>
    <w:p w:rsidR="003E6363" w:rsidRPr="00CF0F5E" w:rsidRDefault="003E6363" w:rsidP="003E6363">
      <w:pPr>
        <w:pStyle w:val="Default"/>
        <w:ind w:left="270"/>
        <w:jc w:val="both"/>
        <w:rPr>
          <w:rFonts w:cs="Times New Roman"/>
          <w:b/>
          <w:color w:val="auto"/>
        </w:rPr>
      </w:pPr>
    </w:p>
    <w:p w:rsidR="003E6363" w:rsidRPr="00CF0F5E" w:rsidRDefault="003E6363" w:rsidP="003E6363">
      <w:pPr>
        <w:pStyle w:val="Default"/>
        <w:ind w:left="270"/>
        <w:jc w:val="both"/>
        <w:rPr>
          <w:rFonts w:cs="Times New Roman"/>
          <w:b/>
          <w:color w:val="auto"/>
        </w:rPr>
      </w:pPr>
    </w:p>
    <w:p w:rsidR="003E6363" w:rsidRPr="00CF0F5E" w:rsidRDefault="003E6363" w:rsidP="003E6363">
      <w:pPr>
        <w:pStyle w:val="Default"/>
        <w:tabs>
          <w:tab w:val="left" w:pos="540"/>
        </w:tabs>
        <w:ind w:left="1080" w:hanging="720"/>
        <w:jc w:val="both"/>
        <w:rPr>
          <w:rFonts w:cs="Times New Roman"/>
          <w:color w:val="auto"/>
        </w:rPr>
      </w:pPr>
    </w:p>
    <w:p w:rsidR="003E6363" w:rsidRPr="00253F52" w:rsidRDefault="003E6363" w:rsidP="00604F7E">
      <w:pPr>
        <w:pStyle w:val="Default"/>
        <w:jc w:val="both"/>
        <w:rPr>
          <w:rFonts w:cs="Times New Roman"/>
          <w:b/>
          <w:i/>
          <w:color w:val="auto"/>
        </w:rPr>
      </w:pPr>
    </w:p>
    <w:sectPr w:rsidR="003E6363" w:rsidRPr="00253F52" w:rsidSect="00F8696C">
      <w:headerReference w:type="default" r:id="rId8"/>
      <w:footerReference w:type="default" r:id="rId9"/>
      <w:pgSz w:w="12240" w:h="15840" w:code="1"/>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07" w:rsidRDefault="00855407" w:rsidP="00FA6D56">
      <w:pPr>
        <w:spacing w:after="0" w:line="240" w:lineRule="auto"/>
      </w:pPr>
      <w:r>
        <w:separator/>
      </w:r>
    </w:p>
  </w:endnote>
  <w:endnote w:type="continuationSeparator" w:id="0">
    <w:p w:rsidR="00855407" w:rsidRDefault="00855407" w:rsidP="00FA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7B" w:rsidRPr="007F0075" w:rsidRDefault="00A04A7B" w:rsidP="00E90325">
    <w:pPr>
      <w:pStyle w:val="NoSpacing"/>
      <w:ind w:left="7920"/>
      <w:jc w:val="center"/>
      <w:rPr>
        <w:rFonts w:ascii="Palatino Linotype" w:hAnsi="Palatino Linotype"/>
        <w:noProof/>
        <w:sz w:val="20"/>
      </w:rPr>
    </w:pPr>
    <w:r w:rsidRPr="007F0075">
      <w:rPr>
        <w:rFonts w:ascii="Palatino Linotype" w:hAnsi="Palatino Linotype"/>
        <w:sz w:val="20"/>
      </w:rPr>
      <w:t xml:space="preserve">Page </w:t>
    </w:r>
    <w:r w:rsidRPr="007F0075">
      <w:rPr>
        <w:rFonts w:ascii="Palatino Linotype" w:hAnsi="Palatino Linotype"/>
        <w:sz w:val="20"/>
      </w:rPr>
      <w:fldChar w:fldCharType="begin"/>
    </w:r>
    <w:r w:rsidRPr="007F0075">
      <w:rPr>
        <w:rFonts w:ascii="Palatino Linotype" w:hAnsi="Palatino Linotype"/>
        <w:sz w:val="20"/>
      </w:rPr>
      <w:instrText xml:space="preserve"> PAGE   \* MERGEFORMAT </w:instrText>
    </w:r>
    <w:r w:rsidRPr="007F0075">
      <w:rPr>
        <w:rFonts w:ascii="Palatino Linotype" w:hAnsi="Palatino Linotype"/>
        <w:sz w:val="20"/>
      </w:rPr>
      <w:fldChar w:fldCharType="separate"/>
    </w:r>
    <w:r w:rsidR="00F12459">
      <w:rPr>
        <w:rFonts w:ascii="Palatino Linotype" w:hAnsi="Palatino Linotype"/>
        <w:noProof/>
        <w:sz w:val="20"/>
      </w:rPr>
      <w:t>33</w:t>
    </w:r>
    <w:r w:rsidRPr="007F0075">
      <w:rPr>
        <w:rFonts w:ascii="Palatino Linotype" w:hAnsi="Palatino Linotype"/>
        <w:noProof/>
        <w:sz w:val="20"/>
      </w:rPr>
      <w:fldChar w:fldCharType="end"/>
    </w:r>
    <w:r w:rsidR="00493E10">
      <w:rPr>
        <w:rFonts w:ascii="Palatino Linotype" w:hAnsi="Palatino Linotype"/>
        <w:noProof/>
        <w:sz w:val="20"/>
      </w:rPr>
      <w:t xml:space="preserve"> of 38</w:t>
    </w:r>
  </w:p>
  <w:p w:rsidR="00A04A7B" w:rsidRPr="007F0075" w:rsidRDefault="00A04A7B" w:rsidP="00E90325">
    <w:pPr>
      <w:pStyle w:val="NoSpacing"/>
      <w:ind w:left="7920"/>
      <w:jc w:val="center"/>
      <w:rPr>
        <w:rFonts w:ascii="Palatino Linotype" w:hAnsi="Palatino Linotype"/>
        <w:bCs/>
        <w:sz w:val="14"/>
        <w:szCs w:val="16"/>
      </w:rPr>
    </w:pPr>
    <w:r w:rsidRPr="007F0075">
      <w:rPr>
        <w:rFonts w:ascii="Palatino Linotype" w:hAnsi="Palatino Linotype"/>
        <w:bCs/>
        <w:sz w:val="14"/>
        <w:szCs w:val="16"/>
      </w:rPr>
      <w:t>Version 5.0</w:t>
    </w:r>
  </w:p>
  <w:p w:rsidR="00A04A7B" w:rsidRPr="00BD075F" w:rsidRDefault="00A04A7B" w:rsidP="00E90325">
    <w:pPr>
      <w:pStyle w:val="NoSpacing"/>
      <w:ind w:left="7920"/>
      <w:jc w:val="center"/>
    </w:pPr>
    <w:r>
      <w:rPr>
        <w:rFonts w:ascii="Palatino Linotype" w:hAnsi="Palatino Linotype"/>
        <w:bCs/>
        <w:sz w:val="14"/>
        <w:szCs w:val="16"/>
      </w:rPr>
      <w:t>08</w:t>
    </w:r>
    <w:r w:rsidRPr="007F0075">
      <w:rPr>
        <w:rFonts w:ascii="Palatino Linotype" w:hAnsi="Palatino Linotype"/>
        <w:bCs/>
        <w:sz w:val="14"/>
        <w:szCs w:val="16"/>
      </w:rPr>
      <w:t xml:space="preserve"> February 2019</w:t>
    </w:r>
  </w:p>
  <w:p w:rsidR="00A04A7B" w:rsidRDefault="00A04A7B" w:rsidP="00183789">
    <w:pPr>
      <w:pStyle w:val="Footer"/>
      <w:tabs>
        <w:tab w:val="clear" w:pos="4680"/>
        <w:tab w:val="clear" w:pos="9360"/>
        <w:tab w:val="left" w:pos="52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07" w:rsidRDefault="00855407" w:rsidP="00FA6D56">
      <w:pPr>
        <w:spacing w:after="0" w:line="240" w:lineRule="auto"/>
      </w:pPr>
      <w:r>
        <w:separator/>
      </w:r>
    </w:p>
  </w:footnote>
  <w:footnote w:type="continuationSeparator" w:id="0">
    <w:p w:rsidR="00855407" w:rsidRDefault="00855407" w:rsidP="00FA6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horzAnchor="margin" w:tblpXSpec="center" w:tblpY="-761"/>
      <w:tblW w:w="9617" w:type="dxa"/>
      <w:tblLayout w:type="fixed"/>
      <w:tblLook w:val="04A0" w:firstRow="1" w:lastRow="0" w:firstColumn="1" w:lastColumn="0" w:noHBand="0" w:noVBand="1"/>
    </w:tblPr>
    <w:tblGrid>
      <w:gridCol w:w="1868"/>
      <w:gridCol w:w="6122"/>
      <w:gridCol w:w="1627"/>
    </w:tblGrid>
    <w:tr w:rsidR="00A04A7B" w:rsidTr="002C4211">
      <w:trPr>
        <w:trHeight w:val="1052"/>
      </w:trPr>
      <w:tc>
        <w:tcPr>
          <w:tcW w:w="1868" w:type="dxa"/>
        </w:tcPr>
        <w:p w:rsidR="00A04A7B" w:rsidRDefault="00A04A7B" w:rsidP="002C4211">
          <w:r w:rsidRPr="00BA2723">
            <w:rPr>
              <w:noProof/>
              <w:sz w:val="24"/>
              <w:lang w:val="en-PH" w:eastAsia="en-PH"/>
            </w:rPr>
            <w:drawing>
              <wp:anchor distT="0" distB="0" distL="114300" distR="114300" simplePos="0" relativeHeight="251659264" behindDoc="1" locked="0" layoutInCell="1" allowOverlap="1">
                <wp:simplePos x="0" y="0"/>
                <wp:positionH relativeFrom="column">
                  <wp:posOffset>30480</wp:posOffset>
                </wp:positionH>
                <wp:positionV relativeFrom="paragraph">
                  <wp:posOffset>261620</wp:posOffset>
                </wp:positionV>
                <wp:extent cx="1009015" cy="871220"/>
                <wp:effectExtent l="0" t="0" r="635" b="5080"/>
                <wp:wrapTight wrapText="bothSides">
                  <wp:wrapPolygon edited="0">
                    <wp:start x="0" y="0"/>
                    <wp:lineTo x="0" y="21254"/>
                    <wp:lineTo x="21206" y="21254"/>
                    <wp:lineTo x="2120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71220"/>
                        </a:xfrm>
                        <a:prstGeom prst="rect">
                          <a:avLst/>
                        </a:prstGeom>
                        <a:noFill/>
                      </pic:spPr>
                    </pic:pic>
                  </a:graphicData>
                </a:graphic>
              </wp:anchor>
            </w:drawing>
          </w:r>
        </w:p>
        <w:p w:rsidR="00A04A7B" w:rsidRDefault="00A04A7B" w:rsidP="002C4211"/>
      </w:tc>
      <w:tc>
        <w:tcPr>
          <w:tcW w:w="6122" w:type="dxa"/>
        </w:tcPr>
        <w:p w:rsidR="00A04A7B" w:rsidRPr="00845F26" w:rsidRDefault="00A04A7B" w:rsidP="002C4211">
          <w:pPr>
            <w:ind w:right="-720"/>
            <w:rPr>
              <w:rFonts w:ascii="Times New Roman" w:hAnsi="Times New Roman" w:cs="Times New Roman"/>
              <w:b/>
              <w:sz w:val="28"/>
              <w:szCs w:val="28"/>
            </w:rPr>
          </w:pPr>
          <w:r w:rsidRPr="00845F26">
            <w:rPr>
              <w:rFonts w:ascii="Times New Roman" w:hAnsi="Times New Roman" w:cs="Times New Roman"/>
              <w:b/>
              <w:sz w:val="28"/>
              <w:szCs w:val="28"/>
            </w:rPr>
            <w:t>MARY MEDIATRIX MEDICAL CENTER</w:t>
          </w:r>
        </w:p>
        <w:p w:rsidR="00A04A7B" w:rsidRDefault="00A04A7B" w:rsidP="002C4211">
          <w:pPr>
            <w:jc w:val="center"/>
            <w:rPr>
              <w:rFonts w:ascii="Times New Roman" w:hAnsi="Times New Roman" w:cs="Times New Roman"/>
              <w:b/>
              <w:sz w:val="28"/>
              <w:szCs w:val="28"/>
            </w:rPr>
          </w:pPr>
          <w:r>
            <w:rPr>
              <w:rFonts w:ascii="Times New Roman" w:hAnsi="Times New Roman" w:cs="Times New Roman"/>
              <w:b/>
              <w:sz w:val="28"/>
              <w:szCs w:val="28"/>
            </w:rPr>
            <w:t>RESEARCH ETHICS REVIEW</w:t>
          </w:r>
        </w:p>
        <w:p w:rsidR="00A04A7B" w:rsidRDefault="00A04A7B" w:rsidP="002C4211">
          <w:pPr>
            <w:jc w:val="center"/>
            <w:rPr>
              <w:rFonts w:ascii="Times New Roman" w:hAnsi="Times New Roman" w:cs="Times New Roman"/>
              <w:b/>
              <w:sz w:val="28"/>
              <w:szCs w:val="28"/>
            </w:rPr>
          </w:pPr>
          <w:r w:rsidRPr="00845F26">
            <w:rPr>
              <w:rFonts w:ascii="Times New Roman" w:hAnsi="Times New Roman" w:cs="Times New Roman"/>
              <w:b/>
              <w:sz w:val="28"/>
              <w:szCs w:val="28"/>
            </w:rPr>
            <w:t>COMMITTEE</w:t>
          </w:r>
        </w:p>
        <w:p w:rsidR="00A04A7B" w:rsidRPr="00845F26" w:rsidRDefault="00A04A7B" w:rsidP="002C4211">
          <w:pPr>
            <w:jc w:val="center"/>
            <w:rPr>
              <w:rFonts w:ascii="Times New Roman" w:hAnsi="Times New Roman" w:cs="Times New Roman"/>
              <w:b/>
              <w:sz w:val="28"/>
              <w:szCs w:val="28"/>
            </w:rPr>
          </w:pPr>
        </w:p>
        <w:p w:rsidR="00A04A7B" w:rsidRPr="00845F26" w:rsidRDefault="00A04A7B" w:rsidP="002C4211">
          <w:pPr>
            <w:jc w:val="center"/>
            <w:rPr>
              <w:rFonts w:ascii="Times New Roman" w:hAnsi="Times New Roman" w:cs="Times New Roman"/>
              <w:b/>
              <w:sz w:val="36"/>
              <w:szCs w:val="36"/>
            </w:rPr>
          </w:pPr>
          <w:r>
            <w:rPr>
              <w:noProof/>
              <w:sz w:val="24"/>
              <w:lang w:val="en-PH" w:eastAsia="en-PH"/>
            </w:rPr>
            <mc:AlternateContent>
              <mc:Choice Requires="wps">
                <w:drawing>
                  <wp:anchor distT="4294967295" distB="4294967295" distL="114300" distR="114300" simplePos="0" relativeHeight="251660288" behindDoc="0" locked="0" layoutInCell="1" allowOverlap="1">
                    <wp:simplePos x="0" y="0"/>
                    <wp:positionH relativeFrom="column">
                      <wp:posOffset>-42545</wp:posOffset>
                    </wp:positionH>
                    <wp:positionV relativeFrom="paragraph">
                      <wp:posOffset>9524</wp:posOffset>
                    </wp:positionV>
                    <wp:extent cx="3847465" cy="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74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B40353"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5pt,.75pt" to="29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t0QEAAI8DAAAOAAAAZHJzL2Uyb0RvYy54bWysU01v2zAMvQ/YfxB0X5xmbdYZcXpI0F2K&#10;LUC6H8DKsi1MEgVRi51/P0r5WLvdhvkgSHrkE98jvXqYnBUHHcmgb+TNbC6F9gpb4/tGfn9+/HAv&#10;BSXwLVj0upFHTfJh/f7dagy1XuCAttVRMImnegyNHFIKdVWRGrQDmmHQnsEOo4PEx9hXbYSR2Z2t&#10;FvP5shoxtiGi0kR8uz2Bcl34u06r9K3rSCdhG8m1pbLGsr7ktVqvoO4jhMGocxnwD1U4MJ4fvVJt&#10;IYH4Gc1fVM6oiIRdmil0FXadUbpoYDU38z/U7AcIumhhcyhcbaL/R6u+HnZRmJZ7t5TCg+Me7VME&#10;0w9JbNB7dhCjYJCdGgPVnLDxu5i1qsnvwxOqH8RY9QbMBwqnsKmLLoezWDEV549X5/WUhOLLj/e3&#10;n26Xd1KoC1ZBfUkMkdIXjU7kTSOt8dkUqOHwRCk/DfUlJF97fDTWlsZaL8ZGfr5bZGbg8eosJN66&#10;wILJ91KA7XluVYqFkdCaNmdnHjrSxkZxAB4dnrgWx2cuVwoLlBhgDeXLxnAFb1JzOVug4ZRcoHOY&#10;9Zlal8k8V//bq7x7wfa4ixdDueuF/Tyheaxen3n/+j9a/wIAAP//AwBQSwMEFAAGAAgAAAAhADzt&#10;z67ZAAAABgEAAA8AAABkcnMvZG93bnJldi54bWxMjktPg0AUhfcm/ofJNXHXXorSWmRojI+9rTTR&#10;3RSuQGTuIDOl+O+9utHleeScL9tMtlMjDb51rGExj0ARl65qudZQvDzNbkD5YLgynWPS8EUeNvn5&#10;WWbSyp14S+Mu1EpG2KdGQxNCnyL6siFr/Nz1xJK9u8GaIHKosRrMScZth3EULdGaluWhMT3dN1R+&#10;7I5Ww9Xn2zMWXL7GOD4k+8dF0V9jofXlxXR3CyrQFP7K8IMv6JAL08EdufKq0zBbrqQpfgJK4mS9&#10;jkEdfjXmGf7Hz78BAAD//wMAUEsBAi0AFAAGAAgAAAAhALaDOJL+AAAA4QEAABMAAAAAAAAAAAAA&#10;AAAAAAAAAFtDb250ZW50X1R5cGVzXS54bWxQSwECLQAUAAYACAAAACEAOP0h/9YAAACUAQAACwAA&#10;AAAAAAAAAAAAAAAvAQAAX3JlbHMvLnJlbHNQSwECLQAUAAYACAAAACEAv1RyrdEBAACPAwAADgAA&#10;AAAAAAAAAAAAAAAuAgAAZHJzL2Uyb0RvYy54bWxQSwECLQAUAAYACAAAACEAPO3PrtkAAAAGAQAA&#10;DwAAAAAAAAAAAAAAAAArBAAAZHJzL2Rvd25yZXYueG1sUEsFBgAAAAAEAAQA8wAAADEFAAAAAA==&#10;" strokecolor="windowText">
                    <o:lock v:ext="edit" shapetype="f"/>
                  </v:line>
                </w:pict>
              </mc:Fallback>
            </mc:AlternateContent>
          </w:r>
        </w:p>
        <w:p w:rsidR="00A04A7B" w:rsidRPr="00845F26" w:rsidRDefault="00A04A7B" w:rsidP="002C4211">
          <w:pPr>
            <w:jc w:val="center"/>
            <w:rPr>
              <w:rFonts w:ascii="Times New Roman" w:hAnsi="Times New Roman" w:cs="Times New Roman"/>
              <w:b/>
              <w:sz w:val="36"/>
              <w:szCs w:val="36"/>
            </w:rPr>
          </w:pPr>
          <w:r>
            <w:rPr>
              <w:rFonts w:ascii="Times New Roman" w:hAnsi="Times New Roman" w:cs="Times New Roman"/>
              <w:b/>
              <w:sz w:val="36"/>
              <w:szCs w:val="36"/>
            </w:rPr>
            <w:t>II. Types of Review and Initial Review Procedures</w:t>
          </w:r>
        </w:p>
        <w:p w:rsidR="00A04A7B" w:rsidRPr="00845F26" w:rsidRDefault="00A04A7B" w:rsidP="002C4211">
          <w:pPr>
            <w:jc w:val="center"/>
          </w:pPr>
        </w:p>
      </w:tc>
      <w:tc>
        <w:tcPr>
          <w:tcW w:w="1627" w:type="dxa"/>
        </w:tcPr>
        <w:p w:rsidR="00A04A7B" w:rsidRPr="00B05C3A" w:rsidRDefault="00A04A7B" w:rsidP="002C4211">
          <w:pPr>
            <w:jc w:val="center"/>
            <w:rPr>
              <w:rFonts w:ascii="Times New Roman" w:hAnsi="Times New Roman" w:cs="Times New Roman"/>
            </w:rPr>
          </w:pPr>
          <w:r w:rsidRPr="00B05C3A">
            <w:rPr>
              <w:rFonts w:ascii="Times New Roman" w:hAnsi="Times New Roman" w:cs="Times New Roman"/>
            </w:rPr>
            <w:t>MMMC-RERC SOP</w:t>
          </w:r>
        </w:p>
        <w:p w:rsidR="00A04A7B" w:rsidRPr="00B05C3A" w:rsidRDefault="00A04A7B" w:rsidP="000C18FF">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Version 5.0</w:t>
          </w:r>
        </w:p>
        <w:p w:rsidR="00A04A7B" w:rsidRPr="00B05C3A" w:rsidRDefault="00A04A7B" w:rsidP="000C18FF">
          <w:pPr>
            <w:jc w:val="center"/>
            <w:rPr>
              <w:rFonts w:ascii="Times New Roman" w:eastAsia="Calibri" w:hAnsi="Times New Roman" w:cs="Times New Roman"/>
              <w:sz w:val="24"/>
              <w:szCs w:val="24"/>
            </w:rPr>
          </w:pPr>
        </w:p>
        <w:p w:rsidR="00A04A7B" w:rsidRPr="00B05C3A" w:rsidRDefault="00A04A7B" w:rsidP="000C18FF">
          <w:pPr>
            <w:jc w:val="center"/>
            <w:rPr>
              <w:rFonts w:ascii="Times New Roman" w:eastAsia="Calibri" w:hAnsi="Times New Roman" w:cs="Times New Roman"/>
            </w:rPr>
          </w:pPr>
          <w:r w:rsidRPr="00B05C3A">
            <w:rPr>
              <w:rFonts w:ascii="Times New Roman" w:eastAsia="Calibri" w:hAnsi="Times New Roman" w:cs="Times New Roman"/>
            </w:rPr>
            <w:t>Effective Date:</w:t>
          </w:r>
        </w:p>
        <w:p w:rsidR="00A04A7B" w:rsidRDefault="00A04A7B" w:rsidP="008E3A0F">
          <w:pPr>
            <w:rPr>
              <w:rFonts w:ascii="Times New Roman" w:hAnsi="Times New Roman" w:cs="Times New Roman"/>
              <w:sz w:val="18"/>
              <w:szCs w:val="18"/>
            </w:rPr>
          </w:pPr>
          <w:r>
            <w:rPr>
              <w:rFonts w:ascii="Times New Roman" w:hAnsi="Times New Roman" w:cs="Times New Roman"/>
              <w:sz w:val="18"/>
              <w:szCs w:val="18"/>
            </w:rPr>
            <w:t xml:space="preserve"> </w:t>
          </w:r>
          <w:r w:rsidRPr="008E3A0F">
            <w:rPr>
              <w:rFonts w:ascii="Times New Roman" w:hAnsi="Times New Roman" w:cs="Times New Roman"/>
              <w:sz w:val="18"/>
              <w:szCs w:val="18"/>
            </w:rPr>
            <w:t>08 February 2019</w:t>
          </w:r>
        </w:p>
        <w:p w:rsidR="00A04A7B" w:rsidRDefault="00A04A7B" w:rsidP="008E3A0F">
          <w:pPr>
            <w:rPr>
              <w:rFonts w:ascii="Times New Roman" w:hAnsi="Times New Roman" w:cs="Times New Roman"/>
              <w:sz w:val="18"/>
              <w:szCs w:val="18"/>
            </w:rPr>
          </w:pPr>
          <w:r>
            <w:rPr>
              <w:noProof/>
              <w:lang w:val="en-PH" w:eastAsia="en-PH"/>
            </w:rPr>
            <mc:AlternateContent>
              <mc:Choice Requires="wps">
                <w:drawing>
                  <wp:anchor distT="0" distB="0" distL="114300" distR="114300" simplePos="0" relativeHeight="251662336" behindDoc="0" locked="0" layoutInCell="0" allowOverlap="1">
                    <wp:simplePos x="0" y="0"/>
                    <wp:positionH relativeFrom="margin">
                      <wp:posOffset>44257</wp:posOffset>
                    </wp:positionH>
                    <wp:positionV relativeFrom="margin">
                      <wp:posOffset>1168262</wp:posOffset>
                    </wp:positionV>
                    <wp:extent cx="822960" cy="333375"/>
                    <wp:effectExtent l="0" t="0" r="9525" b="9525"/>
                    <wp:wrapSquare wrapText="bothSides"/>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333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04A7B" w:rsidRPr="00AF555A" w:rsidRDefault="00A04A7B" w:rsidP="00962EE0">
                                <w:pPr>
                                  <w:pBdr>
                                    <w:top w:val="single" w:sz="4" w:space="1" w:color="D8D8D8"/>
                                  </w:pBdr>
                                  <w:rPr>
                                    <w:sz w:val="20"/>
                                    <w:szCs w:val="20"/>
                                  </w:rPr>
                                </w:pPr>
                                <w:r>
                                  <w:rPr>
                                    <w:rFonts w:ascii="Times New Roman" w:hAnsi="Times New Roman" w:cs="Times New Roman"/>
                                    <w:sz w:val="20"/>
                                    <w:szCs w:val="20"/>
                                  </w:rPr>
                                  <w:t xml:space="preserve">   </w:t>
                                </w:r>
                                <w:r w:rsidRPr="00AF555A">
                                  <w:rPr>
                                    <w:sz w:val="20"/>
                                    <w:szCs w:val="20"/>
                                  </w:rPr>
                                  <w:t xml:space="preserve">Page </w:t>
                                </w:r>
                                <w:r w:rsidRPr="00AF555A">
                                  <w:rPr>
                                    <w:sz w:val="20"/>
                                    <w:szCs w:val="20"/>
                                  </w:rPr>
                                  <w:fldChar w:fldCharType="begin"/>
                                </w:r>
                                <w:r w:rsidRPr="00AF555A">
                                  <w:rPr>
                                    <w:sz w:val="20"/>
                                    <w:szCs w:val="20"/>
                                  </w:rPr>
                                  <w:instrText xml:space="preserve"> PAGE   \* MERGEFORMAT </w:instrText>
                                </w:r>
                                <w:r w:rsidRPr="00AF555A">
                                  <w:rPr>
                                    <w:sz w:val="20"/>
                                    <w:szCs w:val="20"/>
                                  </w:rPr>
                                  <w:fldChar w:fldCharType="separate"/>
                                </w:r>
                                <w:r w:rsidR="00F12459">
                                  <w:rPr>
                                    <w:noProof/>
                                    <w:sz w:val="20"/>
                                    <w:szCs w:val="20"/>
                                  </w:rPr>
                                  <w:t>33</w:t>
                                </w:r>
                                <w:r w:rsidRPr="00AF555A">
                                  <w:rPr>
                                    <w:noProof/>
                                    <w:sz w:val="20"/>
                                    <w:szCs w:val="20"/>
                                  </w:rPr>
                                  <w:fldChar w:fldCharType="end"/>
                                </w:r>
                                <w:r w:rsidR="00493E10">
                                  <w:rPr>
                                    <w:noProof/>
                                    <w:sz w:val="20"/>
                                    <w:szCs w:val="20"/>
                                  </w:rPr>
                                  <w:t xml:space="preserve"> of 38</w:t>
                                </w:r>
                              </w:p>
                              <w:p w:rsidR="00A04A7B" w:rsidRDefault="00A04A7B" w:rsidP="00962EE0">
                                <w:pPr>
                                  <w:pBdr>
                                    <w:top w:val="single" w:sz="4" w:space="1" w:color="D8D8D8"/>
                                  </w:pBdr>
                                  <w:rPr>
                                    <w:noProof/>
                                    <w:sz w:val="20"/>
                                    <w:szCs w:val="20"/>
                                  </w:rPr>
                                </w:pPr>
                              </w:p>
                              <w:p w:rsidR="00A04A7B" w:rsidRPr="00AF555A" w:rsidRDefault="00A04A7B" w:rsidP="00962EE0">
                                <w:pPr>
                                  <w:pBdr>
                                    <w:top w:val="single" w:sz="4" w:space="1" w:color="D8D8D8"/>
                                  </w:pBdr>
                                  <w:rPr>
                                    <w:sz w:val="20"/>
                                    <w:szCs w:val="20"/>
                                  </w:rPr>
                                </w:pPr>
                                <w:r>
                                  <w:rPr>
                                    <w:noProof/>
                                    <w:sz w:val="20"/>
                                    <w:szCs w:val="20"/>
                                  </w:rPr>
                                  <w:t>666</w:t>
                                </w:r>
                              </w:p>
                              <w:p w:rsidR="00A04A7B" w:rsidRDefault="00A04A7B">
                                <w:pPr>
                                  <w:pBdr>
                                    <w:top w:val="single" w:sz="4" w:space="1" w:color="D8D8D8" w:themeColor="background1" w:themeShade="D8"/>
                                  </w:pBdr>
                                  <w:rPr>
                                    <w:rFonts w:ascii="Times New Roman" w:hAnsi="Times New Roman" w:cs="Times New Roman"/>
                                    <w:noProof/>
                                    <w:sz w:val="20"/>
                                    <w:szCs w:val="20"/>
                                  </w:rPr>
                                </w:pPr>
                              </w:p>
                              <w:p w:rsidR="00A04A7B" w:rsidRDefault="00A04A7B">
                                <w:pPr>
                                  <w:pBdr>
                                    <w:top w:val="single" w:sz="4" w:space="1" w:color="D8D8D8" w:themeColor="background1" w:themeShade="D8"/>
                                  </w:pBdr>
                                  <w:rPr>
                                    <w:rFonts w:ascii="Times New Roman" w:hAnsi="Times New Roman" w:cs="Times New Roman"/>
                                    <w:noProof/>
                                    <w:sz w:val="20"/>
                                    <w:szCs w:val="20"/>
                                  </w:rPr>
                                </w:pPr>
                              </w:p>
                              <w:p w:rsidR="00A04A7B" w:rsidRPr="00EA3A18" w:rsidRDefault="00A04A7B">
                                <w:pPr>
                                  <w:pBdr>
                                    <w:top w:val="single" w:sz="4" w:space="1" w:color="D8D8D8" w:themeColor="background1" w:themeShade="D8"/>
                                  </w:pBdr>
                                  <w:rPr>
                                    <w:rFonts w:ascii="Times New Roman" w:hAnsi="Times New Roman" w:cs="Times New Roman"/>
                                    <w:noProof/>
                                    <w:sz w:val="20"/>
                                    <w:szCs w:val="20"/>
                                  </w:rPr>
                                </w:pPr>
                              </w:p>
                              <w:p w:rsidR="00A04A7B" w:rsidRDefault="00A04A7B">
                                <w:pPr>
                                  <w:pBdr>
                                    <w:top w:val="single" w:sz="4" w:space="1" w:color="D8D8D8" w:themeColor="background1" w:themeShade="D8"/>
                                  </w:pBdr>
                                  <w:rPr>
                                    <w:noProof/>
                                  </w:rPr>
                                </w:pPr>
                              </w:p>
                              <w:p w:rsidR="00A04A7B" w:rsidRDefault="00A04A7B">
                                <w:pPr>
                                  <w:pBdr>
                                    <w:top w:val="single" w:sz="4" w:space="1" w:color="D8D8D8" w:themeColor="background1" w:themeShade="D8"/>
                                  </w:pBdr>
                                </w:pPr>
                              </w:p>
                            </w:txbxContent>
                          </wps:txbx>
                          <wps:bodyPr rot="0" vert="horz" wrap="square" lIns="0" tIns="45720" rIns="0" bIns="45720" anchor="t" anchorCtr="0" upright="1">
                            <a:no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3.5pt;margin-top:92pt;width:64.8pt;height:26.25pt;z-index:251662336;visibility:visible;mso-wrap-style:square;mso-width-percent:900;mso-height-percent:0;mso-wrap-distance-left:9pt;mso-wrap-distance-top:0;mso-wrap-distance-right:9pt;mso-wrap-distance-bottom:0;mso-position-horizontal:absolute;mso-position-horizontal-relative:margin;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OjcgIAAOcEAAAOAAAAZHJzL2Uyb0RvYy54bWysVNuO0zAQfUfiHyy/d3Npekm06Wq3SxHS&#10;AisWPsC1ncbCsY3tNi2If2fstKULPCCEHxJfxidn5pzJ9c2+k2jHrRNa1Ti7SjHiimom1KbGnz6u&#10;RnOMnCeKEakVr/GBO3yzePniujcVz3WrJeMWAYhyVW9q3HpvqiRxtOUdcVfacAWHjbYd8bC0m4RZ&#10;0gN6J5M8TadJry0zVlPuHOzeD4d4EfGbhlP/vmkc90jWGLj5+LTxuQ7PZHFNqo0lphX0SIP8A4uO&#10;CAUfPUPdE0/Q1orfoDpBrXa68VdUd4luGkF5zAGyydJfsnlqieExFyiOM+cyuf8HS9/tHi0SrMaT&#10;cYGRIh2I9AHKRtRGcjQOBeqNqyDuyTzakKIzD5p+dkjpZQtR/NZa3becMKCVhfjk2YWwcHAVrfu3&#10;mgE62Xoda7VvbBcAoQpoHyU5nCXhe48obM7zvJyCcBSOxjBmk/gFUp0uG+v8a647FCY1tkA9gpPd&#10;g/OBDKlOIZG8loKthJRxYTfrpbRoR8AdqziO6O4yDLgAVrgQWEVVv5VZXqR3eTlaTeezUbEqJqNy&#10;ls5HaVbeAeGiLO5X3wORrKhawRhXD0Lxk8Oy4u8UPHp98Eb0GOprXE7ySczxGUt3mUwax5+S6YSH&#10;hpOig9qeg0gV9HulWGwHT4Qc5slz+rGaUIPTO1Ylqh0EHozi9+v90TNrzQ6gu9WgC0gIfwmYtNp+&#10;xaiHjqux+7IllmMk3yjwTmjPOCkmsxwW9rS7vtwligJEjT1Gw3Tph3beGis2LXwhi7VR+hZ81ojo&#10;geDBgc3RndBNMYlj54d2vVzHqJ//p8UPAAAA//8DAFBLAwQUAAYACAAAACEATj46fOAAAAAJAQAA&#10;DwAAAGRycy9kb3ducmV2LnhtbEyPzU7DQAyE70i8w8pIXBDdtIW0CtlUCAkBvSAKF25u1vlRst6S&#10;3bbp2+Oe4GZ7rJlv8tXoenWgIbSeDUwnCSji0tuWawNfn8+3S1AhIlvsPZOBEwVYFZcXOWbWH/mD&#10;DptYKzHhkKGBJsZdpnUoG3IYJn5HLFrlB4dR1qHWdsCjmLtez5Ik1Q5bloQGd/TUUNlt9k5C1u/f&#10;Fdru56Wdvt2cFq9V2ZE25vpqfHwAFWmMf89wxhd0KIRp6/dsg+oNLKRJlPPyToazPk9TUFsDs3l6&#10;D7rI9f8GxS8AAAD//wMAUEsBAi0AFAAGAAgAAAAhALaDOJL+AAAA4QEAABMAAAAAAAAAAAAAAAAA&#10;AAAAAFtDb250ZW50X1R5cGVzXS54bWxQSwECLQAUAAYACAAAACEAOP0h/9YAAACUAQAACwAAAAAA&#10;AAAAAAAAAAAvAQAAX3JlbHMvLnJlbHNQSwECLQAUAAYACAAAACEAyA9Do3ICAADnBAAADgAAAAAA&#10;AAAAAAAAAAAuAgAAZHJzL2Uyb0RvYy54bWxQSwECLQAUAAYACAAAACEATj46fOAAAAAJAQAADwAA&#10;AAAAAAAAAAAAAADMBAAAZHJzL2Rvd25yZXYueG1sUEsFBgAAAAAEAAQA8wAAANkFAAAAAA==&#10;" o:allowincell="f" stroked="f">
                    <v:textbox inset="0,,0">
                      <w:txbxContent>
                        <w:p w:rsidR="00A04A7B" w:rsidRPr="00AF555A" w:rsidRDefault="00A04A7B" w:rsidP="00962EE0">
                          <w:pPr>
                            <w:pBdr>
                              <w:top w:val="single" w:sz="4" w:space="1" w:color="D8D8D8"/>
                            </w:pBdr>
                            <w:rPr>
                              <w:sz w:val="20"/>
                              <w:szCs w:val="20"/>
                            </w:rPr>
                          </w:pPr>
                          <w:r>
                            <w:rPr>
                              <w:rFonts w:ascii="Times New Roman" w:hAnsi="Times New Roman" w:cs="Times New Roman"/>
                              <w:sz w:val="20"/>
                              <w:szCs w:val="20"/>
                            </w:rPr>
                            <w:t xml:space="preserve">   </w:t>
                          </w:r>
                          <w:r w:rsidRPr="00AF555A">
                            <w:rPr>
                              <w:sz w:val="20"/>
                              <w:szCs w:val="20"/>
                            </w:rPr>
                            <w:t xml:space="preserve">Page </w:t>
                          </w:r>
                          <w:r w:rsidRPr="00AF555A">
                            <w:rPr>
                              <w:sz w:val="20"/>
                              <w:szCs w:val="20"/>
                            </w:rPr>
                            <w:fldChar w:fldCharType="begin"/>
                          </w:r>
                          <w:r w:rsidRPr="00AF555A">
                            <w:rPr>
                              <w:sz w:val="20"/>
                              <w:szCs w:val="20"/>
                            </w:rPr>
                            <w:instrText xml:space="preserve"> PAGE   \* MERGEFORMAT </w:instrText>
                          </w:r>
                          <w:r w:rsidRPr="00AF555A">
                            <w:rPr>
                              <w:sz w:val="20"/>
                              <w:szCs w:val="20"/>
                            </w:rPr>
                            <w:fldChar w:fldCharType="separate"/>
                          </w:r>
                          <w:r w:rsidR="00F12459">
                            <w:rPr>
                              <w:noProof/>
                              <w:sz w:val="20"/>
                              <w:szCs w:val="20"/>
                            </w:rPr>
                            <w:t>33</w:t>
                          </w:r>
                          <w:r w:rsidRPr="00AF555A">
                            <w:rPr>
                              <w:noProof/>
                              <w:sz w:val="20"/>
                              <w:szCs w:val="20"/>
                            </w:rPr>
                            <w:fldChar w:fldCharType="end"/>
                          </w:r>
                          <w:r w:rsidR="00493E10">
                            <w:rPr>
                              <w:noProof/>
                              <w:sz w:val="20"/>
                              <w:szCs w:val="20"/>
                            </w:rPr>
                            <w:t xml:space="preserve"> of 38</w:t>
                          </w:r>
                        </w:p>
                        <w:p w:rsidR="00A04A7B" w:rsidRDefault="00A04A7B" w:rsidP="00962EE0">
                          <w:pPr>
                            <w:pBdr>
                              <w:top w:val="single" w:sz="4" w:space="1" w:color="D8D8D8"/>
                            </w:pBdr>
                            <w:rPr>
                              <w:noProof/>
                              <w:sz w:val="20"/>
                              <w:szCs w:val="20"/>
                            </w:rPr>
                          </w:pPr>
                        </w:p>
                        <w:p w:rsidR="00A04A7B" w:rsidRPr="00AF555A" w:rsidRDefault="00A04A7B" w:rsidP="00962EE0">
                          <w:pPr>
                            <w:pBdr>
                              <w:top w:val="single" w:sz="4" w:space="1" w:color="D8D8D8"/>
                            </w:pBdr>
                            <w:rPr>
                              <w:sz w:val="20"/>
                              <w:szCs w:val="20"/>
                            </w:rPr>
                          </w:pPr>
                          <w:r>
                            <w:rPr>
                              <w:noProof/>
                              <w:sz w:val="20"/>
                              <w:szCs w:val="20"/>
                            </w:rPr>
                            <w:t>666</w:t>
                          </w:r>
                        </w:p>
                        <w:p w:rsidR="00A04A7B" w:rsidRDefault="00A04A7B">
                          <w:pPr>
                            <w:pBdr>
                              <w:top w:val="single" w:sz="4" w:space="1" w:color="D8D8D8" w:themeColor="background1" w:themeShade="D8"/>
                            </w:pBdr>
                            <w:rPr>
                              <w:rFonts w:ascii="Times New Roman" w:hAnsi="Times New Roman" w:cs="Times New Roman"/>
                              <w:noProof/>
                              <w:sz w:val="20"/>
                              <w:szCs w:val="20"/>
                            </w:rPr>
                          </w:pPr>
                        </w:p>
                        <w:p w:rsidR="00A04A7B" w:rsidRDefault="00A04A7B">
                          <w:pPr>
                            <w:pBdr>
                              <w:top w:val="single" w:sz="4" w:space="1" w:color="D8D8D8" w:themeColor="background1" w:themeShade="D8"/>
                            </w:pBdr>
                            <w:rPr>
                              <w:rFonts w:ascii="Times New Roman" w:hAnsi="Times New Roman" w:cs="Times New Roman"/>
                              <w:noProof/>
                              <w:sz w:val="20"/>
                              <w:szCs w:val="20"/>
                            </w:rPr>
                          </w:pPr>
                        </w:p>
                        <w:p w:rsidR="00A04A7B" w:rsidRPr="00EA3A18" w:rsidRDefault="00A04A7B">
                          <w:pPr>
                            <w:pBdr>
                              <w:top w:val="single" w:sz="4" w:space="1" w:color="D8D8D8" w:themeColor="background1" w:themeShade="D8"/>
                            </w:pBdr>
                            <w:rPr>
                              <w:rFonts w:ascii="Times New Roman" w:hAnsi="Times New Roman" w:cs="Times New Roman"/>
                              <w:noProof/>
                              <w:sz w:val="20"/>
                              <w:szCs w:val="20"/>
                            </w:rPr>
                          </w:pPr>
                        </w:p>
                        <w:p w:rsidR="00A04A7B" w:rsidRDefault="00A04A7B">
                          <w:pPr>
                            <w:pBdr>
                              <w:top w:val="single" w:sz="4" w:space="1" w:color="D8D8D8" w:themeColor="background1" w:themeShade="D8"/>
                            </w:pBdr>
                            <w:rPr>
                              <w:noProof/>
                            </w:rPr>
                          </w:pPr>
                        </w:p>
                        <w:p w:rsidR="00A04A7B" w:rsidRDefault="00A04A7B">
                          <w:pPr>
                            <w:pBdr>
                              <w:top w:val="single" w:sz="4" w:space="1" w:color="D8D8D8" w:themeColor="background1" w:themeShade="D8"/>
                            </w:pBdr>
                          </w:pPr>
                        </w:p>
                      </w:txbxContent>
                    </v:textbox>
                    <w10:wrap type="square" anchorx="margin" anchory="margin"/>
                  </v:rect>
                </w:pict>
              </mc:Fallback>
            </mc:AlternateContent>
          </w:r>
        </w:p>
        <w:p w:rsidR="00A04A7B" w:rsidRDefault="00A04A7B" w:rsidP="008E3A0F">
          <w:pPr>
            <w:rPr>
              <w:rFonts w:ascii="Times New Roman" w:hAnsi="Times New Roman" w:cs="Times New Roman"/>
              <w:sz w:val="18"/>
              <w:szCs w:val="18"/>
            </w:rPr>
          </w:pPr>
        </w:p>
        <w:p w:rsidR="00A04A7B" w:rsidRPr="008E3A0F" w:rsidRDefault="00A04A7B" w:rsidP="008E3A0F">
          <w:pPr>
            <w:rPr>
              <w:rFonts w:ascii="Times New Roman" w:hAnsi="Times New Roman" w:cs="Times New Roman"/>
              <w:sz w:val="18"/>
              <w:szCs w:val="18"/>
            </w:rPr>
          </w:pPr>
        </w:p>
      </w:tc>
    </w:tr>
  </w:tbl>
  <w:p w:rsidR="00A04A7B" w:rsidRDefault="00A04A7B">
    <w:pPr>
      <w:pStyle w:val="Header"/>
    </w:pPr>
  </w:p>
  <w:p w:rsidR="00A04A7B" w:rsidRDefault="00A04A7B">
    <w:pPr>
      <w:pStyle w:val="Header"/>
    </w:pPr>
  </w:p>
  <w:p w:rsidR="00A04A7B" w:rsidRDefault="00A04A7B">
    <w:pPr>
      <w:pStyle w:val="Header"/>
    </w:pPr>
  </w:p>
  <w:p w:rsidR="00A04A7B" w:rsidRDefault="00A04A7B">
    <w:pPr>
      <w:pStyle w:val="Header"/>
    </w:pPr>
  </w:p>
  <w:p w:rsidR="00A04A7B" w:rsidRDefault="00A04A7B">
    <w:pPr>
      <w:pStyle w:val="Header"/>
    </w:pPr>
  </w:p>
  <w:p w:rsidR="00A04A7B" w:rsidRPr="00E90325" w:rsidRDefault="00A04A7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BA2"/>
    <w:multiLevelType w:val="hybridMultilevel"/>
    <w:tmpl w:val="52D2A0B8"/>
    <w:lvl w:ilvl="0" w:tplc="34090019">
      <w:start w:val="1"/>
      <w:numFmt w:val="lowerLetter"/>
      <w:lvlText w:val="%1."/>
      <w:lvlJc w:val="left"/>
      <w:pPr>
        <w:ind w:left="3240" w:hanging="360"/>
      </w:p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1" w15:restartNumberingAfterBreak="0">
    <w:nsid w:val="07476098"/>
    <w:multiLevelType w:val="hybridMultilevel"/>
    <w:tmpl w:val="C7300C0C"/>
    <w:lvl w:ilvl="0" w:tplc="0409000F">
      <w:start w:val="1"/>
      <w:numFmt w:val="decimal"/>
      <w:lvlText w:val="%1."/>
      <w:lvlJc w:val="left"/>
      <w:pPr>
        <w:ind w:left="720" w:hanging="360"/>
      </w:pPr>
    </w:lvl>
    <w:lvl w:ilvl="1" w:tplc="34090019">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74352"/>
    <w:multiLevelType w:val="hybridMultilevel"/>
    <w:tmpl w:val="9A0AF712"/>
    <w:lvl w:ilvl="0" w:tplc="FD5081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F70330"/>
    <w:multiLevelType w:val="hybridMultilevel"/>
    <w:tmpl w:val="130E54CC"/>
    <w:lvl w:ilvl="0" w:tplc="3409000F">
      <w:start w:val="1"/>
      <w:numFmt w:val="decimal"/>
      <w:lvlText w:val="%1."/>
      <w:lvlJc w:val="left"/>
      <w:pPr>
        <w:ind w:left="2940" w:hanging="360"/>
      </w:pPr>
    </w:lvl>
    <w:lvl w:ilvl="1" w:tplc="34090019" w:tentative="1">
      <w:start w:val="1"/>
      <w:numFmt w:val="lowerLetter"/>
      <w:lvlText w:val="%2."/>
      <w:lvlJc w:val="left"/>
      <w:pPr>
        <w:ind w:left="3660" w:hanging="360"/>
      </w:pPr>
    </w:lvl>
    <w:lvl w:ilvl="2" w:tplc="3409001B" w:tentative="1">
      <w:start w:val="1"/>
      <w:numFmt w:val="lowerRoman"/>
      <w:lvlText w:val="%3."/>
      <w:lvlJc w:val="right"/>
      <w:pPr>
        <w:ind w:left="4380" w:hanging="180"/>
      </w:pPr>
    </w:lvl>
    <w:lvl w:ilvl="3" w:tplc="3409000F" w:tentative="1">
      <w:start w:val="1"/>
      <w:numFmt w:val="decimal"/>
      <w:lvlText w:val="%4."/>
      <w:lvlJc w:val="left"/>
      <w:pPr>
        <w:ind w:left="5100" w:hanging="360"/>
      </w:pPr>
    </w:lvl>
    <w:lvl w:ilvl="4" w:tplc="34090019" w:tentative="1">
      <w:start w:val="1"/>
      <w:numFmt w:val="lowerLetter"/>
      <w:lvlText w:val="%5."/>
      <w:lvlJc w:val="left"/>
      <w:pPr>
        <w:ind w:left="5820" w:hanging="360"/>
      </w:pPr>
    </w:lvl>
    <w:lvl w:ilvl="5" w:tplc="3409001B" w:tentative="1">
      <w:start w:val="1"/>
      <w:numFmt w:val="lowerRoman"/>
      <w:lvlText w:val="%6."/>
      <w:lvlJc w:val="right"/>
      <w:pPr>
        <w:ind w:left="6540" w:hanging="180"/>
      </w:pPr>
    </w:lvl>
    <w:lvl w:ilvl="6" w:tplc="3409000F" w:tentative="1">
      <w:start w:val="1"/>
      <w:numFmt w:val="decimal"/>
      <w:lvlText w:val="%7."/>
      <w:lvlJc w:val="left"/>
      <w:pPr>
        <w:ind w:left="7260" w:hanging="360"/>
      </w:pPr>
    </w:lvl>
    <w:lvl w:ilvl="7" w:tplc="34090019" w:tentative="1">
      <w:start w:val="1"/>
      <w:numFmt w:val="lowerLetter"/>
      <w:lvlText w:val="%8."/>
      <w:lvlJc w:val="left"/>
      <w:pPr>
        <w:ind w:left="7980" w:hanging="360"/>
      </w:pPr>
    </w:lvl>
    <w:lvl w:ilvl="8" w:tplc="3409001B" w:tentative="1">
      <w:start w:val="1"/>
      <w:numFmt w:val="lowerRoman"/>
      <w:lvlText w:val="%9."/>
      <w:lvlJc w:val="right"/>
      <w:pPr>
        <w:ind w:left="8700" w:hanging="180"/>
      </w:pPr>
    </w:lvl>
  </w:abstractNum>
  <w:abstractNum w:abstractNumId="4" w15:restartNumberingAfterBreak="0">
    <w:nsid w:val="0B09009A"/>
    <w:multiLevelType w:val="hybridMultilevel"/>
    <w:tmpl w:val="A15CF95C"/>
    <w:lvl w:ilvl="0" w:tplc="04090019">
      <w:start w:val="1"/>
      <w:numFmt w:val="lowerLetter"/>
      <w:lvlText w:val="%1."/>
      <w:lvlJc w:val="left"/>
      <w:pPr>
        <w:ind w:left="-720" w:hanging="360"/>
      </w:pPr>
    </w:lvl>
    <w:lvl w:ilvl="1" w:tplc="34090019">
      <w:start w:val="1"/>
      <w:numFmt w:val="lowerLetter"/>
      <w:lvlText w:val="%2."/>
      <w:lvlJc w:val="left"/>
      <w:pPr>
        <w:ind w:left="0" w:hanging="360"/>
      </w:pPr>
    </w:lvl>
    <w:lvl w:ilvl="2" w:tplc="3409001B">
      <w:start w:val="1"/>
      <w:numFmt w:val="lowerRoman"/>
      <w:lvlText w:val="%3."/>
      <w:lvlJc w:val="right"/>
      <w:pPr>
        <w:ind w:left="720" w:hanging="180"/>
      </w:pPr>
    </w:lvl>
    <w:lvl w:ilvl="3" w:tplc="3409000F" w:tentative="1">
      <w:start w:val="1"/>
      <w:numFmt w:val="decimal"/>
      <w:lvlText w:val="%4."/>
      <w:lvlJc w:val="left"/>
      <w:pPr>
        <w:ind w:left="1440" w:hanging="360"/>
      </w:pPr>
    </w:lvl>
    <w:lvl w:ilvl="4" w:tplc="34090019" w:tentative="1">
      <w:start w:val="1"/>
      <w:numFmt w:val="lowerLetter"/>
      <w:lvlText w:val="%5."/>
      <w:lvlJc w:val="left"/>
      <w:pPr>
        <w:ind w:left="2160" w:hanging="360"/>
      </w:pPr>
    </w:lvl>
    <w:lvl w:ilvl="5" w:tplc="3409001B" w:tentative="1">
      <w:start w:val="1"/>
      <w:numFmt w:val="lowerRoman"/>
      <w:lvlText w:val="%6."/>
      <w:lvlJc w:val="right"/>
      <w:pPr>
        <w:ind w:left="2880" w:hanging="180"/>
      </w:pPr>
    </w:lvl>
    <w:lvl w:ilvl="6" w:tplc="3409000F" w:tentative="1">
      <w:start w:val="1"/>
      <w:numFmt w:val="decimal"/>
      <w:lvlText w:val="%7."/>
      <w:lvlJc w:val="left"/>
      <w:pPr>
        <w:ind w:left="3600" w:hanging="360"/>
      </w:pPr>
    </w:lvl>
    <w:lvl w:ilvl="7" w:tplc="34090019" w:tentative="1">
      <w:start w:val="1"/>
      <w:numFmt w:val="lowerLetter"/>
      <w:lvlText w:val="%8."/>
      <w:lvlJc w:val="left"/>
      <w:pPr>
        <w:ind w:left="4320" w:hanging="360"/>
      </w:pPr>
    </w:lvl>
    <w:lvl w:ilvl="8" w:tplc="3409001B" w:tentative="1">
      <w:start w:val="1"/>
      <w:numFmt w:val="lowerRoman"/>
      <w:lvlText w:val="%9."/>
      <w:lvlJc w:val="right"/>
      <w:pPr>
        <w:ind w:left="5040" w:hanging="180"/>
      </w:pPr>
    </w:lvl>
  </w:abstractNum>
  <w:abstractNum w:abstractNumId="5" w15:restartNumberingAfterBreak="0">
    <w:nsid w:val="0E434566"/>
    <w:multiLevelType w:val="hybridMultilevel"/>
    <w:tmpl w:val="30C2D752"/>
    <w:lvl w:ilvl="0" w:tplc="3409000F">
      <w:start w:val="1"/>
      <w:numFmt w:val="decimal"/>
      <w:lvlText w:val="%1."/>
      <w:lvlJc w:val="left"/>
      <w:pPr>
        <w:ind w:left="630" w:hanging="360"/>
      </w:p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6" w15:restartNumberingAfterBreak="0">
    <w:nsid w:val="11603EFF"/>
    <w:multiLevelType w:val="hybridMultilevel"/>
    <w:tmpl w:val="E710D0A0"/>
    <w:lvl w:ilvl="0" w:tplc="34090001">
      <w:start w:val="1"/>
      <w:numFmt w:val="bullet"/>
      <w:lvlText w:val=""/>
      <w:lvlJc w:val="left"/>
      <w:pPr>
        <w:ind w:left="2520" w:hanging="360"/>
      </w:pPr>
      <w:rPr>
        <w:rFonts w:ascii="Symbol" w:hAnsi="Symbol"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7" w15:restartNumberingAfterBreak="0">
    <w:nsid w:val="120A2A25"/>
    <w:multiLevelType w:val="hybridMultilevel"/>
    <w:tmpl w:val="253E0218"/>
    <w:lvl w:ilvl="0" w:tplc="754EA0D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124A44EA"/>
    <w:multiLevelType w:val="hybridMultilevel"/>
    <w:tmpl w:val="2F26386C"/>
    <w:lvl w:ilvl="0" w:tplc="34090019">
      <w:start w:val="1"/>
      <w:numFmt w:val="lowerLetter"/>
      <w:lvlText w:val="%1."/>
      <w:lvlJc w:val="left"/>
      <w:pPr>
        <w:ind w:left="1080" w:hanging="360"/>
      </w:pPr>
      <w:rPr>
        <w:rFonts w:hint="default"/>
      </w:rPr>
    </w:lvl>
    <w:lvl w:ilvl="1" w:tplc="34090003">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9" w15:restartNumberingAfterBreak="0">
    <w:nsid w:val="15DA7E29"/>
    <w:multiLevelType w:val="hybridMultilevel"/>
    <w:tmpl w:val="7A360E62"/>
    <w:lvl w:ilvl="0" w:tplc="04090001">
      <w:start w:val="1"/>
      <w:numFmt w:val="bullet"/>
      <w:lvlText w:val=""/>
      <w:lvlJc w:val="left"/>
      <w:pPr>
        <w:ind w:left="2520" w:hanging="360"/>
      </w:pPr>
      <w:rPr>
        <w:rFonts w:ascii="Symbol" w:hAnsi="Symbol" w:hint="default"/>
        <w:b w:val="0"/>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227418CE">
      <w:start w:val="1"/>
      <w:numFmt w:val="upperLetter"/>
      <w:lvlText w:val="%5."/>
      <w:lvlJc w:val="left"/>
      <w:pPr>
        <w:ind w:left="5400" w:hanging="360"/>
      </w:pPr>
      <w:rPr>
        <w:rFonts w:hint="default"/>
      </w:r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0" w15:restartNumberingAfterBreak="0">
    <w:nsid w:val="1DB56163"/>
    <w:multiLevelType w:val="hybridMultilevel"/>
    <w:tmpl w:val="97D443D4"/>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1" w15:restartNumberingAfterBreak="0">
    <w:nsid w:val="1E265008"/>
    <w:multiLevelType w:val="hybridMultilevel"/>
    <w:tmpl w:val="31608D3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EF424CF"/>
    <w:multiLevelType w:val="hybridMultilevel"/>
    <w:tmpl w:val="BDA4B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652828"/>
    <w:multiLevelType w:val="hybridMultilevel"/>
    <w:tmpl w:val="647C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F316C"/>
    <w:multiLevelType w:val="hybridMultilevel"/>
    <w:tmpl w:val="7200E394"/>
    <w:lvl w:ilvl="0" w:tplc="34090001">
      <w:start w:val="1"/>
      <w:numFmt w:val="bullet"/>
      <w:lvlText w:val=""/>
      <w:lvlJc w:val="left"/>
      <w:pPr>
        <w:ind w:left="2520" w:hanging="360"/>
      </w:pPr>
      <w:rPr>
        <w:rFonts w:ascii="Symbol" w:hAnsi="Symbo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15" w15:restartNumberingAfterBreak="0">
    <w:nsid w:val="268D2C00"/>
    <w:multiLevelType w:val="hybridMultilevel"/>
    <w:tmpl w:val="797850CC"/>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6" w15:restartNumberingAfterBreak="0">
    <w:nsid w:val="26B058CE"/>
    <w:multiLevelType w:val="hybridMultilevel"/>
    <w:tmpl w:val="92683FF0"/>
    <w:lvl w:ilvl="0" w:tplc="34090019">
      <w:start w:val="1"/>
      <w:numFmt w:val="lowerLetter"/>
      <w:lvlText w:val="%1."/>
      <w:lvlJc w:val="left"/>
      <w:pPr>
        <w:ind w:left="720" w:hanging="360"/>
      </w:pPr>
    </w:lvl>
    <w:lvl w:ilvl="1" w:tplc="626A1C02">
      <w:start w:val="10"/>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A246275"/>
    <w:multiLevelType w:val="hybridMultilevel"/>
    <w:tmpl w:val="FFB0AF6A"/>
    <w:lvl w:ilvl="0" w:tplc="3409000F">
      <w:start w:val="1"/>
      <w:numFmt w:val="decimal"/>
      <w:lvlText w:val="%1."/>
      <w:lvlJc w:val="left"/>
      <w:pPr>
        <w:ind w:left="-360" w:hanging="360"/>
      </w:pPr>
    </w:lvl>
    <w:lvl w:ilvl="1" w:tplc="34090019">
      <w:start w:val="1"/>
      <w:numFmt w:val="lowerLetter"/>
      <w:lvlText w:val="%2."/>
      <w:lvlJc w:val="left"/>
      <w:pPr>
        <w:ind w:left="360" w:hanging="360"/>
      </w:pPr>
    </w:lvl>
    <w:lvl w:ilvl="2" w:tplc="3409001B">
      <w:start w:val="1"/>
      <w:numFmt w:val="lowerRoman"/>
      <w:lvlText w:val="%3."/>
      <w:lvlJc w:val="right"/>
      <w:pPr>
        <w:ind w:left="1080" w:hanging="180"/>
      </w:pPr>
    </w:lvl>
    <w:lvl w:ilvl="3" w:tplc="3409000F">
      <w:start w:val="1"/>
      <w:numFmt w:val="decimal"/>
      <w:lvlText w:val="%4."/>
      <w:lvlJc w:val="left"/>
      <w:pPr>
        <w:ind w:left="1800" w:hanging="360"/>
      </w:pPr>
    </w:lvl>
    <w:lvl w:ilvl="4" w:tplc="34090019">
      <w:start w:val="1"/>
      <w:numFmt w:val="lowerLetter"/>
      <w:lvlText w:val="%5."/>
      <w:lvlJc w:val="left"/>
      <w:pPr>
        <w:ind w:left="2520" w:hanging="360"/>
      </w:pPr>
    </w:lvl>
    <w:lvl w:ilvl="5" w:tplc="3409001B">
      <w:start w:val="1"/>
      <w:numFmt w:val="lowerRoman"/>
      <w:lvlText w:val="%6."/>
      <w:lvlJc w:val="right"/>
      <w:pPr>
        <w:ind w:left="3240" w:hanging="180"/>
      </w:pPr>
    </w:lvl>
    <w:lvl w:ilvl="6" w:tplc="3409000F">
      <w:start w:val="1"/>
      <w:numFmt w:val="decimal"/>
      <w:lvlText w:val="%7."/>
      <w:lvlJc w:val="left"/>
      <w:pPr>
        <w:ind w:left="3960" w:hanging="360"/>
      </w:pPr>
    </w:lvl>
    <w:lvl w:ilvl="7" w:tplc="34090019" w:tentative="1">
      <w:start w:val="1"/>
      <w:numFmt w:val="lowerLetter"/>
      <w:lvlText w:val="%8."/>
      <w:lvlJc w:val="left"/>
      <w:pPr>
        <w:ind w:left="4680" w:hanging="360"/>
      </w:pPr>
    </w:lvl>
    <w:lvl w:ilvl="8" w:tplc="3409001B" w:tentative="1">
      <w:start w:val="1"/>
      <w:numFmt w:val="lowerRoman"/>
      <w:lvlText w:val="%9."/>
      <w:lvlJc w:val="right"/>
      <w:pPr>
        <w:ind w:left="5400" w:hanging="180"/>
      </w:pPr>
    </w:lvl>
  </w:abstractNum>
  <w:abstractNum w:abstractNumId="18" w15:restartNumberingAfterBreak="0">
    <w:nsid w:val="2ED905BB"/>
    <w:multiLevelType w:val="hybridMultilevel"/>
    <w:tmpl w:val="F3E4FEC8"/>
    <w:lvl w:ilvl="0" w:tplc="0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2F907452"/>
    <w:multiLevelType w:val="hybridMultilevel"/>
    <w:tmpl w:val="48E4A75E"/>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453078C"/>
    <w:multiLevelType w:val="hybridMultilevel"/>
    <w:tmpl w:val="66FC5D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E74514"/>
    <w:multiLevelType w:val="hybridMultilevel"/>
    <w:tmpl w:val="F3E4FEC8"/>
    <w:lvl w:ilvl="0" w:tplc="0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385144CF"/>
    <w:multiLevelType w:val="hybridMultilevel"/>
    <w:tmpl w:val="E4507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07FA5"/>
    <w:multiLevelType w:val="hybridMultilevel"/>
    <w:tmpl w:val="50124012"/>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C9E30AC"/>
    <w:multiLevelType w:val="hybridMultilevel"/>
    <w:tmpl w:val="8FE253F8"/>
    <w:lvl w:ilvl="0" w:tplc="0409000F">
      <w:start w:val="1"/>
      <w:numFmt w:val="decimal"/>
      <w:lvlText w:val="%1."/>
      <w:lvlJc w:val="left"/>
      <w:pPr>
        <w:ind w:left="720" w:hanging="360"/>
      </w:pPr>
    </w:lvl>
    <w:lvl w:ilvl="1" w:tplc="084A6BA8">
      <w:start w:val="2"/>
      <w:numFmt w:val="bullet"/>
      <w:lvlText w:val=""/>
      <w:lvlJc w:val="left"/>
      <w:pPr>
        <w:ind w:left="1440" w:hanging="360"/>
      </w:pPr>
      <w:rPr>
        <w:rFonts w:ascii="Calibri" w:eastAsia="Segoe UI Symbol" w:hAnsi="Calibri" w:cs="Segoe UI Symbol" w:hint="default"/>
        <w:b/>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D1306"/>
    <w:multiLevelType w:val="hybridMultilevel"/>
    <w:tmpl w:val="F236B0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1AE6E96"/>
    <w:multiLevelType w:val="hybridMultilevel"/>
    <w:tmpl w:val="A0BE051C"/>
    <w:lvl w:ilvl="0" w:tplc="71D8CEA4">
      <w:start w:val="1"/>
      <w:numFmt w:val="decimal"/>
      <w:lvlText w:val="%1."/>
      <w:lvlJc w:val="left"/>
      <w:pPr>
        <w:ind w:left="72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9174452"/>
    <w:multiLevelType w:val="hybridMultilevel"/>
    <w:tmpl w:val="12024F9A"/>
    <w:lvl w:ilvl="0" w:tplc="04090001">
      <w:start w:val="1"/>
      <w:numFmt w:val="bullet"/>
      <w:lvlText w:val=""/>
      <w:lvlJc w:val="left"/>
      <w:pPr>
        <w:ind w:left="1785" w:hanging="360"/>
      </w:pPr>
      <w:rPr>
        <w:rFonts w:ascii="Symbol" w:hAnsi="Symbol" w:hint="default"/>
      </w:rPr>
    </w:lvl>
    <w:lvl w:ilvl="1" w:tplc="38A8D34A">
      <w:start w:val="1"/>
      <w:numFmt w:val="lowerLetter"/>
      <w:lvlText w:val="(%2)"/>
      <w:lvlJc w:val="left"/>
      <w:pPr>
        <w:ind w:left="2565" w:hanging="420"/>
      </w:pPr>
      <w:rPr>
        <w:rFonts w:hint="default"/>
      </w:rPr>
    </w:lvl>
    <w:lvl w:ilvl="2" w:tplc="3409001B">
      <w:start w:val="1"/>
      <w:numFmt w:val="lowerRoman"/>
      <w:lvlText w:val="%3."/>
      <w:lvlJc w:val="right"/>
      <w:pPr>
        <w:ind w:left="3225" w:hanging="180"/>
      </w:pPr>
    </w:lvl>
    <w:lvl w:ilvl="3" w:tplc="3409000F" w:tentative="1">
      <w:start w:val="1"/>
      <w:numFmt w:val="decimal"/>
      <w:lvlText w:val="%4."/>
      <w:lvlJc w:val="left"/>
      <w:pPr>
        <w:ind w:left="3945" w:hanging="360"/>
      </w:pPr>
    </w:lvl>
    <w:lvl w:ilvl="4" w:tplc="34090019" w:tentative="1">
      <w:start w:val="1"/>
      <w:numFmt w:val="lowerLetter"/>
      <w:lvlText w:val="%5."/>
      <w:lvlJc w:val="left"/>
      <w:pPr>
        <w:ind w:left="4665" w:hanging="360"/>
      </w:pPr>
    </w:lvl>
    <w:lvl w:ilvl="5" w:tplc="3409001B" w:tentative="1">
      <w:start w:val="1"/>
      <w:numFmt w:val="lowerRoman"/>
      <w:lvlText w:val="%6."/>
      <w:lvlJc w:val="right"/>
      <w:pPr>
        <w:ind w:left="5385" w:hanging="180"/>
      </w:pPr>
    </w:lvl>
    <w:lvl w:ilvl="6" w:tplc="3409000F" w:tentative="1">
      <w:start w:val="1"/>
      <w:numFmt w:val="decimal"/>
      <w:lvlText w:val="%7."/>
      <w:lvlJc w:val="left"/>
      <w:pPr>
        <w:ind w:left="6105" w:hanging="360"/>
      </w:pPr>
    </w:lvl>
    <w:lvl w:ilvl="7" w:tplc="34090019" w:tentative="1">
      <w:start w:val="1"/>
      <w:numFmt w:val="lowerLetter"/>
      <w:lvlText w:val="%8."/>
      <w:lvlJc w:val="left"/>
      <w:pPr>
        <w:ind w:left="6825" w:hanging="360"/>
      </w:pPr>
    </w:lvl>
    <w:lvl w:ilvl="8" w:tplc="3409001B" w:tentative="1">
      <w:start w:val="1"/>
      <w:numFmt w:val="lowerRoman"/>
      <w:lvlText w:val="%9."/>
      <w:lvlJc w:val="right"/>
      <w:pPr>
        <w:ind w:left="7545" w:hanging="180"/>
      </w:pPr>
    </w:lvl>
  </w:abstractNum>
  <w:abstractNum w:abstractNumId="28" w15:restartNumberingAfterBreak="0">
    <w:nsid w:val="4B4B36F1"/>
    <w:multiLevelType w:val="hybridMultilevel"/>
    <w:tmpl w:val="10025E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BAF2C4B"/>
    <w:multiLevelType w:val="hybridMultilevel"/>
    <w:tmpl w:val="A112CD56"/>
    <w:lvl w:ilvl="0" w:tplc="7A36E572">
      <w:start w:val="1"/>
      <w:numFmt w:val="bullet"/>
      <w:lvlText w:val=""/>
      <w:lvlJc w:val="left"/>
      <w:pPr>
        <w:ind w:left="0" w:hanging="360"/>
      </w:pPr>
      <w:rPr>
        <w:rFonts w:ascii="Wingdings" w:hAnsi="Wingdings" w:hint="default"/>
        <w:sz w:val="24"/>
      </w:rPr>
    </w:lvl>
    <w:lvl w:ilvl="1" w:tplc="11BE1498">
      <w:numFmt w:val="bullet"/>
      <w:lvlText w:val=""/>
      <w:lvlJc w:val="left"/>
      <w:pPr>
        <w:ind w:left="720" w:hanging="360"/>
      </w:pPr>
      <w:rPr>
        <w:rFonts w:ascii="Symbol" w:eastAsia="Calibri" w:hAnsi="Symbol" w:cs="Aria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C522B1A"/>
    <w:multiLevelType w:val="hybridMultilevel"/>
    <w:tmpl w:val="911A08D8"/>
    <w:lvl w:ilvl="0" w:tplc="A7A25DDA">
      <w:start w:val="1"/>
      <w:numFmt w:val="lowerLetter"/>
      <w:lvlText w:val="%1."/>
      <w:lvlJc w:val="left"/>
      <w:pPr>
        <w:ind w:left="2520" w:hanging="360"/>
      </w:pPr>
      <w:rPr>
        <w:b w:val="0"/>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227418CE">
      <w:start w:val="1"/>
      <w:numFmt w:val="upperLetter"/>
      <w:lvlText w:val="%5."/>
      <w:lvlJc w:val="left"/>
      <w:pPr>
        <w:ind w:left="5400" w:hanging="360"/>
      </w:pPr>
      <w:rPr>
        <w:rFonts w:hint="default"/>
      </w:r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1" w15:restartNumberingAfterBreak="0">
    <w:nsid w:val="4E815DF6"/>
    <w:multiLevelType w:val="hybridMultilevel"/>
    <w:tmpl w:val="CF7EA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82371"/>
    <w:multiLevelType w:val="hybridMultilevel"/>
    <w:tmpl w:val="C87A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B37A7"/>
    <w:multiLevelType w:val="hybridMultilevel"/>
    <w:tmpl w:val="91F4B8DA"/>
    <w:lvl w:ilvl="0" w:tplc="3409000F">
      <w:start w:val="1"/>
      <w:numFmt w:val="decimal"/>
      <w:lvlText w:val="%1."/>
      <w:lvlJc w:val="left"/>
      <w:pPr>
        <w:ind w:left="3240" w:hanging="360"/>
      </w:p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34" w15:restartNumberingAfterBreak="0">
    <w:nsid w:val="52E843BB"/>
    <w:multiLevelType w:val="hybridMultilevel"/>
    <w:tmpl w:val="8DFC5E1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5FA119A"/>
    <w:multiLevelType w:val="hybridMultilevel"/>
    <w:tmpl w:val="F828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A5576"/>
    <w:multiLevelType w:val="hybridMultilevel"/>
    <w:tmpl w:val="5AE8D188"/>
    <w:lvl w:ilvl="0" w:tplc="C3727FAA">
      <w:start w:val="1"/>
      <w:numFmt w:val="decimal"/>
      <w:lvlText w:val="%1."/>
      <w:lvlJc w:val="left"/>
      <w:pPr>
        <w:ind w:left="1080" w:hanging="360"/>
      </w:pPr>
      <w:rPr>
        <w:b/>
        <w:i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5AB17CB0"/>
    <w:multiLevelType w:val="hybridMultilevel"/>
    <w:tmpl w:val="D54A0322"/>
    <w:lvl w:ilvl="0" w:tplc="943086B8">
      <w:start w:val="1"/>
      <w:numFmt w:val="decimal"/>
      <w:lvlText w:val="%1."/>
      <w:lvlJc w:val="left"/>
      <w:pPr>
        <w:ind w:left="2520" w:hanging="360"/>
      </w:p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8" w15:restartNumberingAfterBreak="0">
    <w:nsid w:val="5F0E73C8"/>
    <w:multiLevelType w:val="hybridMultilevel"/>
    <w:tmpl w:val="FFA06B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3AC7BFD"/>
    <w:multiLevelType w:val="hybridMultilevel"/>
    <w:tmpl w:val="FA2C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FD1AC0"/>
    <w:multiLevelType w:val="hybridMultilevel"/>
    <w:tmpl w:val="A1607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C972353"/>
    <w:multiLevelType w:val="hybridMultilevel"/>
    <w:tmpl w:val="B0FE9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D2EBB"/>
    <w:multiLevelType w:val="hybridMultilevel"/>
    <w:tmpl w:val="D16A77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0374704"/>
    <w:multiLevelType w:val="hybridMultilevel"/>
    <w:tmpl w:val="20547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0AF4590"/>
    <w:multiLevelType w:val="hybridMultilevel"/>
    <w:tmpl w:val="69B272B2"/>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5" w15:restartNumberingAfterBreak="0">
    <w:nsid w:val="719112E5"/>
    <w:multiLevelType w:val="hybridMultilevel"/>
    <w:tmpl w:val="380A5D82"/>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6" w15:restartNumberingAfterBreak="0">
    <w:nsid w:val="76370076"/>
    <w:multiLevelType w:val="hybridMultilevel"/>
    <w:tmpl w:val="85C66384"/>
    <w:lvl w:ilvl="0" w:tplc="04090001">
      <w:start w:val="1"/>
      <w:numFmt w:val="bullet"/>
      <w:lvlText w:val=""/>
      <w:lvlJc w:val="left"/>
      <w:pPr>
        <w:ind w:left="1800" w:hanging="360"/>
      </w:pPr>
      <w:rPr>
        <w:rFonts w:ascii="Symbol" w:hAnsi="Symbol"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7" w15:restartNumberingAfterBreak="0">
    <w:nsid w:val="786A409B"/>
    <w:multiLevelType w:val="hybridMultilevel"/>
    <w:tmpl w:val="58ECEA3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BF0680A"/>
    <w:multiLevelType w:val="hybridMultilevel"/>
    <w:tmpl w:val="C0286F88"/>
    <w:lvl w:ilvl="0" w:tplc="34090017">
      <w:start w:val="1"/>
      <w:numFmt w:val="lowerLetter"/>
      <w:lvlText w:val="%1)"/>
      <w:lvlJc w:val="left"/>
      <w:pPr>
        <w:ind w:left="720" w:hanging="360"/>
      </w:pPr>
    </w:lvl>
    <w:lvl w:ilvl="1" w:tplc="0164AAD2">
      <w:start w:val="1"/>
      <w:numFmt w:val="lowerLetter"/>
      <w:lvlText w:val="%2."/>
      <w:lvlJc w:val="left"/>
      <w:pPr>
        <w:ind w:left="1440" w:hanging="360"/>
      </w:pPr>
      <w:rPr>
        <w:b w:val="0"/>
      </w:r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540EF350">
      <w:start w:val="1"/>
      <w:numFmt w:val="lowerLetter"/>
      <w:lvlText w:val="%5."/>
      <w:lvlJc w:val="left"/>
      <w:pPr>
        <w:ind w:left="3600" w:hanging="360"/>
      </w:pPr>
      <w:rPr>
        <w:b w:val="0"/>
      </w:r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1"/>
  </w:num>
  <w:num w:numId="2">
    <w:abstractNumId w:val="48"/>
  </w:num>
  <w:num w:numId="3">
    <w:abstractNumId w:val="0"/>
  </w:num>
  <w:num w:numId="4">
    <w:abstractNumId w:val="21"/>
  </w:num>
  <w:num w:numId="5">
    <w:abstractNumId w:val="4"/>
  </w:num>
  <w:num w:numId="6">
    <w:abstractNumId w:val="46"/>
  </w:num>
  <w:num w:numId="7">
    <w:abstractNumId w:val="30"/>
  </w:num>
  <w:num w:numId="8">
    <w:abstractNumId w:val="45"/>
  </w:num>
  <w:num w:numId="9">
    <w:abstractNumId w:val="17"/>
  </w:num>
  <w:num w:numId="10">
    <w:abstractNumId w:val="33"/>
  </w:num>
  <w:num w:numId="11">
    <w:abstractNumId w:val="23"/>
  </w:num>
  <w:num w:numId="12">
    <w:abstractNumId w:val="24"/>
  </w:num>
  <w:num w:numId="13">
    <w:abstractNumId w:val="43"/>
  </w:num>
  <w:num w:numId="14">
    <w:abstractNumId w:val="36"/>
  </w:num>
  <w:num w:numId="15">
    <w:abstractNumId w:val="37"/>
  </w:num>
  <w:num w:numId="16">
    <w:abstractNumId w:val="44"/>
  </w:num>
  <w:num w:numId="17">
    <w:abstractNumId w:val="3"/>
  </w:num>
  <w:num w:numId="18">
    <w:abstractNumId w:val="47"/>
  </w:num>
  <w:num w:numId="19">
    <w:abstractNumId w:val="38"/>
  </w:num>
  <w:num w:numId="20">
    <w:abstractNumId w:val="5"/>
  </w:num>
  <w:num w:numId="21">
    <w:abstractNumId w:val="19"/>
  </w:num>
  <w:num w:numId="22">
    <w:abstractNumId w:val="26"/>
  </w:num>
  <w:num w:numId="23">
    <w:abstractNumId w:val="16"/>
  </w:num>
  <w:num w:numId="24">
    <w:abstractNumId w:val="29"/>
  </w:num>
  <w:num w:numId="25">
    <w:abstractNumId w:val="25"/>
  </w:num>
  <w:num w:numId="26">
    <w:abstractNumId w:val="2"/>
  </w:num>
  <w:num w:numId="27">
    <w:abstractNumId w:val="20"/>
  </w:num>
  <w:num w:numId="28">
    <w:abstractNumId w:val="9"/>
  </w:num>
  <w:num w:numId="29">
    <w:abstractNumId w:val="27"/>
  </w:num>
  <w:num w:numId="30">
    <w:abstractNumId w:val="22"/>
  </w:num>
  <w:num w:numId="31">
    <w:abstractNumId w:val="13"/>
  </w:num>
  <w:num w:numId="32">
    <w:abstractNumId w:val="39"/>
  </w:num>
  <w:num w:numId="33">
    <w:abstractNumId w:val="41"/>
  </w:num>
  <w:num w:numId="34">
    <w:abstractNumId w:val="35"/>
  </w:num>
  <w:num w:numId="35">
    <w:abstractNumId w:val="40"/>
  </w:num>
  <w:num w:numId="36">
    <w:abstractNumId w:val="28"/>
  </w:num>
  <w:num w:numId="37">
    <w:abstractNumId w:val="31"/>
  </w:num>
  <w:num w:numId="38">
    <w:abstractNumId w:val="12"/>
  </w:num>
  <w:num w:numId="39">
    <w:abstractNumId w:val="32"/>
  </w:num>
  <w:num w:numId="40">
    <w:abstractNumId w:val="42"/>
  </w:num>
  <w:num w:numId="41">
    <w:abstractNumId w:val="1"/>
  </w:num>
  <w:num w:numId="42">
    <w:abstractNumId w:val="6"/>
  </w:num>
  <w:num w:numId="43">
    <w:abstractNumId w:val="15"/>
  </w:num>
  <w:num w:numId="44">
    <w:abstractNumId w:val="7"/>
  </w:num>
  <w:num w:numId="45">
    <w:abstractNumId w:val="18"/>
  </w:num>
  <w:num w:numId="46">
    <w:abstractNumId w:val="8"/>
  </w:num>
  <w:num w:numId="47">
    <w:abstractNumId w:val="14"/>
  </w:num>
  <w:num w:numId="48">
    <w:abstractNumId w:val="34"/>
  </w:num>
  <w:num w:numId="4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56"/>
    <w:rsid w:val="00005567"/>
    <w:rsid w:val="000062DE"/>
    <w:rsid w:val="00007486"/>
    <w:rsid w:val="00010293"/>
    <w:rsid w:val="00011392"/>
    <w:rsid w:val="000118C9"/>
    <w:rsid w:val="00011C00"/>
    <w:rsid w:val="00012FC4"/>
    <w:rsid w:val="000142ED"/>
    <w:rsid w:val="00017E2D"/>
    <w:rsid w:val="00017F16"/>
    <w:rsid w:val="000234B8"/>
    <w:rsid w:val="000238A0"/>
    <w:rsid w:val="00024A52"/>
    <w:rsid w:val="00030DA3"/>
    <w:rsid w:val="000314C4"/>
    <w:rsid w:val="00032160"/>
    <w:rsid w:val="00032BCF"/>
    <w:rsid w:val="00032C6B"/>
    <w:rsid w:val="00033F06"/>
    <w:rsid w:val="00040CFD"/>
    <w:rsid w:val="00041079"/>
    <w:rsid w:val="000421A3"/>
    <w:rsid w:val="00044D74"/>
    <w:rsid w:val="00046629"/>
    <w:rsid w:val="0005540D"/>
    <w:rsid w:val="0005755E"/>
    <w:rsid w:val="00057E06"/>
    <w:rsid w:val="00063344"/>
    <w:rsid w:val="000702E3"/>
    <w:rsid w:val="00074000"/>
    <w:rsid w:val="00080405"/>
    <w:rsid w:val="00080BB1"/>
    <w:rsid w:val="00085810"/>
    <w:rsid w:val="000866E9"/>
    <w:rsid w:val="00086EF9"/>
    <w:rsid w:val="000873B7"/>
    <w:rsid w:val="000876CE"/>
    <w:rsid w:val="000907B4"/>
    <w:rsid w:val="000A1D04"/>
    <w:rsid w:val="000A2E72"/>
    <w:rsid w:val="000A76FF"/>
    <w:rsid w:val="000B152E"/>
    <w:rsid w:val="000B29D7"/>
    <w:rsid w:val="000B3756"/>
    <w:rsid w:val="000B4640"/>
    <w:rsid w:val="000B46C8"/>
    <w:rsid w:val="000B6489"/>
    <w:rsid w:val="000C0911"/>
    <w:rsid w:val="000C18FF"/>
    <w:rsid w:val="000D1E44"/>
    <w:rsid w:val="000D20DD"/>
    <w:rsid w:val="000D5850"/>
    <w:rsid w:val="000D6216"/>
    <w:rsid w:val="000D643A"/>
    <w:rsid w:val="000E0397"/>
    <w:rsid w:val="000E10BC"/>
    <w:rsid w:val="000E4A7F"/>
    <w:rsid w:val="000E6D8F"/>
    <w:rsid w:val="000E6F51"/>
    <w:rsid w:val="000E7060"/>
    <w:rsid w:val="000F317A"/>
    <w:rsid w:val="000F3FC0"/>
    <w:rsid w:val="000F6BB9"/>
    <w:rsid w:val="001001E7"/>
    <w:rsid w:val="00102455"/>
    <w:rsid w:val="00102A25"/>
    <w:rsid w:val="00103801"/>
    <w:rsid w:val="001075B2"/>
    <w:rsid w:val="00111800"/>
    <w:rsid w:val="0011198B"/>
    <w:rsid w:val="00111F60"/>
    <w:rsid w:val="001141C0"/>
    <w:rsid w:val="00114A9B"/>
    <w:rsid w:val="0011514F"/>
    <w:rsid w:val="0012068F"/>
    <w:rsid w:val="00123768"/>
    <w:rsid w:val="0012774E"/>
    <w:rsid w:val="0013033D"/>
    <w:rsid w:val="00131967"/>
    <w:rsid w:val="00131EF5"/>
    <w:rsid w:val="00140088"/>
    <w:rsid w:val="00140CC7"/>
    <w:rsid w:val="00145D9F"/>
    <w:rsid w:val="00156791"/>
    <w:rsid w:val="00157DFF"/>
    <w:rsid w:val="00161B01"/>
    <w:rsid w:val="00161CD6"/>
    <w:rsid w:val="00162549"/>
    <w:rsid w:val="00166E02"/>
    <w:rsid w:val="00173610"/>
    <w:rsid w:val="00180DC3"/>
    <w:rsid w:val="00183789"/>
    <w:rsid w:val="001839D7"/>
    <w:rsid w:val="001871F3"/>
    <w:rsid w:val="00187A2E"/>
    <w:rsid w:val="0019189F"/>
    <w:rsid w:val="001921CE"/>
    <w:rsid w:val="001955CE"/>
    <w:rsid w:val="001A25E0"/>
    <w:rsid w:val="001A4503"/>
    <w:rsid w:val="001A5088"/>
    <w:rsid w:val="001A76AF"/>
    <w:rsid w:val="001A77AD"/>
    <w:rsid w:val="001B2339"/>
    <w:rsid w:val="001B3AD2"/>
    <w:rsid w:val="001B3BC7"/>
    <w:rsid w:val="001B45A0"/>
    <w:rsid w:val="001B5626"/>
    <w:rsid w:val="001B5E6B"/>
    <w:rsid w:val="001B6181"/>
    <w:rsid w:val="001C5483"/>
    <w:rsid w:val="001C5677"/>
    <w:rsid w:val="001D2180"/>
    <w:rsid w:val="001D2353"/>
    <w:rsid w:val="001D393E"/>
    <w:rsid w:val="001D4858"/>
    <w:rsid w:val="001D5438"/>
    <w:rsid w:val="001D6681"/>
    <w:rsid w:val="001D6AA5"/>
    <w:rsid w:val="001E1484"/>
    <w:rsid w:val="001E1E73"/>
    <w:rsid w:val="001F61CE"/>
    <w:rsid w:val="002001A3"/>
    <w:rsid w:val="00200918"/>
    <w:rsid w:val="00205050"/>
    <w:rsid w:val="00205A82"/>
    <w:rsid w:val="00212E69"/>
    <w:rsid w:val="002132B7"/>
    <w:rsid w:val="00213676"/>
    <w:rsid w:val="002153E3"/>
    <w:rsid w:val="002226F2"/>
    <w:rsid w:val="0022332F"/>
    <w:rsid w:val="00225C1B"/>
    <w:rsid w:val="00226616"/>
    <w:rsid w:val="002301BA"/>
    <w:rsid w:val="00232E90"/>
    <w:rsid w:val="0023402D"/>
    <w:rsid w:val="002346C0"/>
    <w:rsid w:val="0024256F"/>
    <w:rsid w:val="00243D88"/>
    <w:rsid w:val="00250BA8"/>
    <w:rsid w:val="00253F52"/>
    <w:rsid w:val="00255AAE"/>
    <w:rsid w:val="002616CD"/>
    <w:rsid w:val="00262330"/>
    <w:rsid w:val="0027070C"/>
    <w:rsid w:val="00271356"/>
    <w:rsid w:val="002713F9"/>
    <w:rsid w:val="00272A5F"/>
    <w:rsid w:val="00275BF0"/>
    <w:rsid w:val="0027607F"/>
    <w:rsid w:val="002767F9"/>
    <w:rsid w:val="00280EB0"/>
    <w:rsid w:val="00282E84"/>
    <w:rsid w:val="00286085"/>
    <w:rsid w:val="002864A2"/>
    <w:rsid w:val="00290457"/>
    <w:rsid w:val="00290A3B"/>
    <w:rsid w:val="0029202E"/>
    <w:rsid w:val="002963F4"/>
    <w:rsid w:val="002A041B"/>
    <w:rsid w:val="002A1142"/>
    <w:rsid w:val="002A1A95"/>
    <w:rsid w:val="002B3F71"/>
    <w:rsid w:val="002C23DB"/>
    <w:rsid w:val="002C4211"/>
    <w:rsid w:val="002C55F7"/>
    <w:rsid w:val="002C6442"/>
    <w:rsid w:val="002C7DAD"/>
    <w:rsid w:val="002D3276"/>
    <w:rsid w:val="002D346C"/>
    <w:rsid w:val="002D4E1A"/>
    <w:rsid w:val="002D5578"/>
    <w:rsid w:val="002E0202"/>
    <w:rsid w:val="002E2EDF"/>
    <w:rsid w:val="002F1D78"/>
    <w:rsid w:val="002F3DA9"/>
    <w:rsid w:val="002F4F86"/>
    <w:rsid w:val="002F5833"/>
    <w:rsid w:val="002F7B48"/>
    <w:rsid w:val="003038D1"/>
    <w:rsid w:val="0030572D"/>
    <w:rsid w:val="003132D5"/>
    <w:rsid w:val="00320664"/>
    <w:rsid w:val="00321036"/>
    <w:rsid w:val="003212D7"/>
    <w:rsid w:val="00322DCF"/>
    <w:rsid w:val="00323345"/>
    <w:rsid w:val="00324012"/>
    <w:rsid w:val="0032528D"/>
    <w:rsid w:val="00330FF4"/>
    <w:rsid w:val="00331AE6"/>
    <w:rsid w:val="0033222D"/>
    <w:rsid w:val="00332B9F"/>
    <w:rsid w:val="00334017"/>
    <w:rsid w:val="00335188"/>
    <w:rsid w:val="0033591F"/>
    <w:rsid w:val="00341A28"/>
    <w:rsid w:val="00343B9C"/>
    <w:rsid w:val="00344E09"/>
    <w:rsid w:val="003512D1"/>
    <w:rsid w:val="0035507C"/>
    <w:rsid w:val="00366E20"/>
    <w:rsid w:val="00367F4B"/>
    <w:rsid w:val="003714EC"/>
    <w:rsid w:val="00372D35"/>
    <w:rsid w:val="003752CC"/>
    <w:rsid w:val="00376C2B"/>
    <w:rsid w:val="00380BEA"/>
    <w:rsid w:val="0038364C"/>
    <w:rsid w:val="00383FB4"/>
    <w:rsid w:val="003851E7"/>
    <w:rsid w:val="003872B9"/>
    <w:rsid w:val="0039055A"/>
    <w:rsid w:val="00390818"/>
    <w:rsid w:val="00392E5D"/>
    <w:rsid w:val="00393B2E"/>
    <w:rsid w:val="003962CD"/>
    <w:rsid w:val="003A3292"/>
    <w:rsid w:val="003A5FB4"/>
    <w:rsid w:val="003B10D8"/>
    <w:rsid w:val="003B2272"/>
    <w:rsid w:val="003B2C64"/>
    <w:rsid w:val="003B490A"/>
    <w:rsid w:val="003B7221"/>
    <w:rsid w:val="003B749C"/>
    <w:rsid w:val="003C427A"/>
    <w:rsid w:val="003C7BB8"/>
    <w:rsid w:val="003D426D"/>
    <w:rsid w:val="003D44D1"/>
    <w:rsid w:val="003D4555"/>
    <w:rsid w:val="003D5BA3"/>
    <w:rsid w:val="003D6F0F"/>
    <w:rsid w:val="003E3099"/>
    <w:rsid w:val="003E3621"/>
    <w:rsid w:val="003E4EB5"/>
    <w:rsid w:val="003E6363"/>
    <w:rsid w:val="003E708C"/>
    <w:rsid w:val="004012CD"/>
    <w:rsid w:val="004077C1"/>
    <w:rsid w:val="0041141B"/>
    <w:rsid w:val="00412218"/>
    <w:rsid w:val="0041518F"/>
    <w:rsid w:val="004179D7"/>
    <w:rsid w:val="00421725"/>
    <w:rsid w:val="004218B8"/>
    <w:rsid w:val="00422837"/>
    <w:rsid w:val="00424F7B"/>
    <w:rsid w:val="00426917"/>
    <w:rsid w:val="00430646"/>
    <w:rsid w:val="004333A0"/>
    <w:rsid w:val="0043569E"/>
    <w:rsid w:val="00437C1E"/>
    <w:rsid w:val="00441B65"/>
    <w:rsid w:val="004435DE"/>
    <w:rsid w:val="004437F4"/>
    <w:rsid w:val="00446843"/>
    <w:rsid w:val="00451226"/>
    <w:rsid w:val="004563B2"/>
    <w:rsid w:val="004572E2"/>
    <w:rsid w:val="00463878"/>
    <w:rsid w:val="00464B1E"/>
    <w:rsid w:val="004676C0"/>
    <w:rsid w:val="004712C3"/>
    <w:rsid w:val="00471695"/>
    <w:rsid w:val="00473775"/>
    <w:rsid w:val="00474135"/>
    <w:rsid w:val="00475C4F"/>
    <w:rsid w:val="004768D2"/>
    <w:rsid w:val="00484412"/>
    <w:rsid w:val="00484754"/>
    <w:rsid w:val="004848A2"/>
    <w:rsid w:val="00486D99"/>
    <w:rsid w:val="00492BEE"/>
    <w:rsid w:val="00493C54"/>
    <w:rsid w:val="00493E10"/>
    <w:rsid w:val="00494CF1"/>
    <w:rsid w:val="00495223"/>
    <w:rsid w:val="00496A00"/>
    <w:rsid w:val="00496D34"/>
    <w:rsid w:val="00497A7C"/>
    <w:rsid w:val="004A0B53"/>
    <w:rsid w:val="004A75A5"/>
    <w:rsid w:val="004B2C7B"/>
    <w:rsid w:val="004B3514"/>
    <w:rsid w:val="004B78F9"/>
    <w:rsid w:val="004C3C0C"/>
    <w:rsid w:val="004C5364"/>
    <w:rsid w:val="004C76D3"/>
    <w:rsid w:val="004C77E7"/>
    <w:rsid w:val="004D037D"/>
    <w:rsid w:val="004D0BEC"/>
    <w:rsid w:val="004D16F8"/>
    <w:rsid w:val="004D2F66"/>
    <w:rsid w:val="004D41EC"/>
    <w:rsid w:val="004D4EFE"/>
    <w:rsid w:val="004D5B08"/>
    <w:rsid w:val="004D6673"/>
    <w:rsid w:val="004E1D23"/>
    <w:rsid w:val="004E476E"/>
    <w:rsid w:val="004E57CC"/>
    <w:rsid w:val="004E75BD"/>
    <w:rsid w:val="004F129C"/>
    <w:rsid w:val="004F6CF7"/>
    <w:rsid w:val="004F73D2"/>
    <w:rsid w:val="004F73E9"/>
    <w:rsid w:val="00500E46"/>
    <w:rsid w:val="00501CAA"/>
    <w:rsid w:val="00502809"/>
    <w:rsid w:val="00504126"/>
    <w:rsid w:val="005070EC"/>
    <w:rsid w:val="00510784"/>
    <w:rsid w:val="00512567"/>
    <w:rsid w:val="00513DCA"/>
    <w:rsid w:val="005210FF"/>
    <w:rsid w:val="00526471"/>
    <w:rsid w:val="00527E22"/>
    <w:rsid w:val="00530CEC"/>
    <w:rsid w:val="00530DB2"/>
    <w:rsid w:val="00535908"/>
    <w:rsid w:val="00537140"/>
    <w:rsid w:val="0054498F"/>
    <w:rsid w:val="00553D3D"/>
    <w:rsid w:val="00563C86"/>
    <w:rsid w:val="00564EA3"/>
    <w:rsid w:val="00566355"/>
    <w:rsid w:val="005668C4"/>
    <w:rsid w:val="0056699B"/>
    <w:rsid w:val="00570142"/>
    <w:rsid w:val="00571073"/>
    <w:rsid w:val="005721A6"/>
    <w:rsid w:val="00576345"/>
    <w:rsid w:val="00582129"/>
    <w:rsid w:val="0058793D"/>
    <w:rsid w:val="005967E6"/>
    <w:rsid w:val="00596A60"/>
    <w:rsid w:val="00596C5D"/>
    <w:rsid w:val="005A47D3"/>
    <w:rsid w:val="005A57D4"/>
    <w:rsid w:val="005B2512"/>
    <w:rsid w:val="005B450C"/>
    <w:rsid w:val="005B5111"/>
    <w:rsid w:val="005C07AC"/>
    <w:rsid w:val="005C5503"/>
    <w:rsid w:val="005C6ABB"/>
    <w:rsid w:val="005D0A4C"/>
    <w:rsid w:val="005D0F0B"/>
    <w:rsid w:val="005D3939"/>
    <w:rsid w:val="005D78EF"/>
    <w:rsid w:val="005E2FBD"/>
    <w:rsid w:val="005E69F8"/>
    <w:rsid w:val="005E7826"/>
    <w:rsid w:val="005F443D"/>
    <w:rsid w:val="005F4675"/>
    <w:rsid w:val="005F4AAD"/>
    <w:rsid w:val="005F7A01"/>
    <w:rsid w:val="006014FF"/>
    <w:rsid w:val="0060184C"/>
    <w:rsid w:val="00604560"/>
    <w:rsid w:val="00604F7E"/>
    <w:rsid w:val="00605B4C"/>
    <w:rsid w:val="00606087"/>
    <w:rsid w:val="00606D7B"/>
    <w:rsid w:val="006127FA"/>
    <w:rsid w:val="00615E75"/>
    <w:rsid w:val="00620528"/>
    <w:rsid w:val="00620E49"/>
    <w:rsid w:val="00621393"/>
    <w:rsid w:val="00622935"/>
    <w:rsid w:val="00623D79"/>
    <w:rsid w:val="00623DB6"/>
    <w:rsid w:val="00635CA0"/>
    <w:rsid w:val="0063697D"/>
    <w:rsid w:val="006374A0"/>
    <w:rsid w:val="00637675"/>
    <w:rsid w:val="00637E53"/>
    <w:rsid w:val="006424E5"/>
    <w:rsid w:val="00643320"/>
    <w:rsid w:val="006456CE"/>
    <w:rsid w:val="00645BCF"/>
    <w:rsid w:val="006464E6"/>
    <w:rsid w:val="00647A2F"/>
    <w:rsid w:val="00652373"/>
    <w:rsid w:val="00656594"/>
    <w:rsid w:val="006569CB"/>
    <w:rsid w:val="00660C40"/>
    <w:rsid w:val="00666850"/>
    <w:rsid w:val="006717F1"/>
    <w:rsid w:val="00680ABC"/>
    <w:rsid w:val="00680DED"/>
    <w:rsid w:val="00685AA7"/>
    <w:rsid w:val="00687960"/>
    <w:rsid w:val="00687BBD"/>
    <w:rsid w:val="0069024E"/>
    <w:rsid w:val="00690905"/>
    <w:rsid w:val="006937D7"/>
    <w:rsid w:val="00693BE7"/>
    <w:rsid w:val="00694EAC"/>
    <w:rsid w:val="00696284"/>
    <w:rsid w:val="0069780B"/>
    <w:rsid w:val="006A3501"/>
    <w:rsid w:val="006B0F41"/>
    <w:rsid w:val="006B1ACA"/>
    <w:rsid w:val="006B2277"/>
    <w:rsid w:val="006B3235"/>
    <w:rsid w:val="006B566B"/>
    <w:rsid w:val="006B57C5"/>
    <w:rsid w:val="006B57D2"/>
    <w:rsid w:val="006B6443"/>
    <w:rsid w:val="006B7DFA"/>
    <w:rsid w:val="006C1659"/>
    <w:rsid w:val="006C229E"/>
    <w:rsid w:val="006C2C63"/>
    <w:rsid w:val="006C385A"/>
    <w:rsid w:val="006C436F"/>
    <w:rsid w:val="006C44FA"/>
    <w:rsid w:val="006C4CD3"/>
    <w:rsid w:val="006C5BEA"/>
    <w:rsid w:val="006C5DAB"/>
    <w:rsid w:val="006C6341"/>
    <w:rsid w:val="006C6A81"/>
    <w:rsid w:val="006D00A2"/>
    <w:rsid w:val="006D3E7D"/>
    <w:rsid w:val="006D573A"/>
    <w:rsid w:val="006E042F"/>
    <w:rsid w:val="006E0A00"/>
    <w:rsid w:val="006F2898"/>
    <w:rsid w:val="006F5122"/>
    <w:rsid w:val="006F5A04"/>
    <w:rsid w:val="006F79F0"/>
    <w:rsid w:val="006F7F07"/>
    <w:rsid w:val="00700ED2"/>
    <w:rsid w:val="007033DD"/>
    <w:rsid w:val="00705769"/>
    <w:rsid w:val="00706CD2"/>
    <w:rsid w:val="00707653"/>
    <w:rsid w:val="00712E0C"/>
    <w:rsid w:val="007142FE"/>
    <w:rsid w:val="0071469F"/>
    <w:rsid w:val="00716C4E"/>
    <w:rsid w:val="0071736B"/>
    <w:rsid w:val="00720FB0"/>
    <w:rsid w:val="00721BEE"/>
    <w:rsid w:val="00723784"/>
    <w:rsid w:val="00723D14"/>
    <w:rsid w:val="007262A1"/>
    <w:rsid w:val="00726BE4"/>
    <w:rsid w:val="00730430"/>
    <w:rsid w:val="00730618"/>
    <w:rsid w:val="00731581"/>
    <w:rsid w:val="00732C18"/>
    <w:rsid w:val="00733C0E"/>
    <w:rsid w:val="00737DED"/>
    <w:rsid w:val="007412CC"/>
    <w:rsid w:val="00741530"/>
    <w:rsid w:val="00743CA9"/>
    <w:rsid w:val="00744913"/>
    <w:rsid w:val="0074534E"/>
    <w:rsid w:val="00750C5B"/>
    <w:rsid w:val="00750E24"/>
    <w:rsid w:val="007624C1"/>
    <w:rsid w:val="0076293E"/>
    <w:rsid w:val="00763449"/>
    <w:rsid w:val="00764B98"/>
    <w:rsid w:val="007679A7"/>
    <w:rsid w:val="007707F4"/>
    <w:rsid w:val="00773F9B"/>
    <w:rsid w:val="00774AED"/>
    <w:rsid w:val="00774F7F"/>
    <w:rsid w:val="007769FD"/>
    <w:rsid w:val="00781851"/>
    <w:rsid w:val="00784C65"/>
    <w:rsid w:val="007859E0"/>
    <w:rsid w:val="00785FC1"/>
    <w:rsid w:val="00791618"/>
    <w:rsid w:val="007A2622"/>
    <w:rsid w:val="007A5D8B"/>
    <w:rsid w:val="007A7201"/>
    <w:rsid w:val="007B0D83"/>
    <w:rsid w:val="007B530E"/>
    <w:rsid w:val="007B60D5"/>
    <w:rsid w:val="007B6686"/>
    <w:rsid w:val="007B721F"/>
    <w:rsid w:val="007C0574"/>
    <w:rsid w:val="007C3E20"/>
    <w:rsid w:val="007C4C12"/>
    <w:rsid w:val="007D077F"/>
    <w:rsid w:val="007D1E6A"/>
    <w:rsid w:val="007D7638"/>
    <w:rsid w:val="007E3D26"/>
    <w:rsid w:val="007E4B13"/>
    <w:rsid w:val="007F1E46"/>
    <w:rsid w:val="007F5455"/>
    <w:rsid w:val="00801484"/>
    <w:rsid w:val="00801EB5"/>
    <w:rsid w:val="00802A33"/>
    <w:rsid w:val="00803A80"/>
    <w:rsid w:val="00806346"/>
    <w:rsid w:val="00807480"/>
    <w:rsid w:val="008078E3"/>
    <w:rsid w:val="008107FB"/>
    <w:rsid w:val="0081159A"/>
    <w:rsid w:val="00814C19"/>
    <w:rsid w:val="00814C1D"/>
    <w:rsid w:val="00814EAB"/>
    <w:rsid w:val="00814FB4"/>
    <w:rsid w:val="00817DEA"/>
    <w:rsid w:val="008220B7"/>
    <w:rsid w:val="008228E3"/>
    <w:rsid w:val="00823832"/>
    <w:rsid w:val="00823F0B"/>
    <w:rsid w:val="0082427B"/>
    <w:rsid w:val="00824CF0"/>
    <w:rsid w:val="00825DAA"/>
    <w:rsid w:val="00826534"/>
    <w:rsid w:val="00826B70"/>
    <w:rsid w:val="00831A53"/>
    <w:rsid w:val="00831CB9"/>
    <w:rsid w:val="008365F2"/>
    <w:rsid w:val="00841D68"/>
    <w:rsid w:val="0084228F"/>
    <w:rsid w:val="00843BB9"/>
    <w:rsid w:val="00846924"/>
    <w:rsid w:val="00851296"/>
    <w:rsid w:val="0085289C"/>
    <w:rsid w:val="00854413"/>
    <w:rsid w:val="00854C78"/>
    <w:rsid w:val="00855407"/>
    <w:rsid w:val="00856056"/>
    <w:rsid w:val="00856E7D"/>
    <w:rsid w:val="00863F12"/>
    <w:rsid w:val="0087100E"/>
    <w:rsid w:val="008718AA"/>
    <w:rsid w:val="00873E4D"/>
    <w:rsid w:val="008744B0"/>
    <w:rsid w:val="00874D6F"/>
    <w:rsid w:val="00875E32"/>
    <w:rsid w:val="008829A1"/>
    <w:rsid w:val="00884526"/>
    <w:rsid w:val="00884FD7"/>
    <w:rsid w:val="00890BA8"/>
    <w:rsid w:val="008939C3"/>
    <w:rsid w:val="008946E6"/>
    <w:rsid w:val="008A2B6C"/>
    <w:rsid w:val="008A352B"/>
    <w:rsid w:val="008A3866"/>
    <w:rsid w:val="008A61A6"/>
    <w:rsid w:val="008B435B"/>
    <w:rsid w:val="008C0152"/>
    <w:rsid w:val="008C514A"/>
    <w:rsid w:val="008C56BE"/>
    <w:rsid w:val="008C7BE8"/>
    <w:rsid w:val="008D048D"/>
    <w:rsid w:val="008D08EE"/>
    <w:rsid w:val="008D2034"/>
    <w:rsid w:val="008D4F4D"/>
    <w:rsid w:val="008D5294"/>
    <w:rsid w:val="008D762B"/>
    <w:rsid w:val="008E05AF"/>
    <w:rsid w:val="008E21B9"/>
    <w:rsid w:val="008E2710"/>
    <w:rsid w:val="008E3A0F"/>
    <w:rsid w:val="008E6C6C"/>
    <w:rsid w:val="008F672E"/>
    <w:rsid w:val="00901EA3"/>
    <w:rsid w:val="00902FFF"/>
    <w:rsid w:val="00905DB1"/>
    <w:rsid w:val="00906EEB"/>
    <w:rsid w:val="0090708C"/>
    <w:rsid w:val="00913816"/>
    <w:rsid w:val="009145BC"/>
    <w:rsid w:val="00917CA3"/>
    <w:rsid w:val="00922CEA"/>
    <w:rsid w:val="009256F9"/>
    <w:rsid w:val="009258BE"/>
    <w:rsid w:val="00926570"/>
    <w:rsid w:val="00930DDE"/>
    <w:rsid w:val="00931A05"/>
    <w:rsid w:val="00932313"/>
    <w:rsid w:val="009342C3"/>
    <w:rsid w:val="009354C3"/>
    <w:rsid w:val="00935F48"/>
    <w:rsid w:val="00937F8D"/>
    <w:rsid w:val="0094340D"/>
    <w:rsid w:val="00947EFA"/>
    <w:rsid w:val="0095108A"/>
    <w:rsid w:val="00952B79"/>
    <w:rsid w:val="00957DBA"/>
    <w:rsid w:val="00962EE0"/>
    <w:rsid w:val="0096341E"/>
    <w:rsid w:val="00964B2E"/>
    <w:rsid w:val="009654F9"/>
    <w:rsid w:val="00965549"/>
    <w:rsid w:val="00965C22"/>
    <w:rsid w:val="00965CCD"/>
    <w:rsid w:val="00967419"/>
    <w:rsid w:val="00967AC0"/>
    <w:rsid w:val="00972513"/>
    <w:rsid w:val="00972531"/>
    <w:rsid w:val="009730E3"/>
    <w:rsid w:val="00984681"/>
    <w:rsid w:val="00984D51"/>
    <w:rsid w:val="00992287"/>
    <w:rsid w:val="00992428"/>
    <w:rsid w:val="009952D7"/>
    <w:rsid w:val="009A164F"/>
    <w:rsid w:val="009A4DC1"/>
    <w:rsid w:val="009A5B29"/>
    <w:rsid w:val="009A676A"/>
    <w:rsid w:val="009A6C3E"/>
    <w:rsid w:val="009A70E8"/>
    <w:rsid w:val="009B5674"/>
    <w:rsid w:val="009C0B2D"/>
    <w:rsid w:val="009C7779"/>
    <w:rsid w:val="009D4C0F"/>
    <w:rsid w:val="009D618D"/>
    <w:rsid w:val="009D6689"/>
    <w:rsid w:val="009D6C9F"/>
    <w:rsid w:val="009D7E62"/>
    <w:rsid w:val="009E6E4D"/>
    <w:rsid w:val="009E7C33"/>
    <w:rsid w:val="009F2C6F"/>
    <w:rsid w:val="009F5AD1"/>
    <w:rsid w:val="00A02B88"/>
    <w:rsid w:val="00A03DCE"/>
    <w:rsid w:val="00A04A7B"/>
    <w:rsid w:val="00A04FC8"/>
    <w:rsid w:val="00A0667F"/>
    <w:rsid w:val="00A120C5"/>
    <w:rsid w:val="00A12BEA"/>
    <w:rsid w:val="00A13E2B"/>
    <w:rsid w:val="00A15C5C"/>
    <w:rsid w:val="00A20907"/>
    <w:rsid w:val="00A26038"/>
    <w:rsid w:val="00A30FE9"/>
    <w:rsid w:val="00A326BA"/>
    <w:rsid w:val="00A33144"/>
    <w:rsid w:val="00A336E9"/>
    <w:rsid w:val="00A34BF4"/>
    <w:rsid w:val="00A42120"/>
    <w:rsid w:val="00A428E1"/>
    <w:rsid w:val="00A46083"/>
    <w:rsid w:val="00A65BD1"/>
    <w:rsid w:val="00A666D3"/>
    <w:rsid w:val="00A676F0"/>
    <w:rsid w:val="00A70E70"/>
    <w:rsid w:val="00A72067"/>
    <w:rsid w:val="00A72BAF"/>
    <w:rsid w:val="00A73581"/>
    <w:rsid w:val="00A746A8"/>
    <w:rsid w:val="00A74F0B"/>
    <w:rsid w:val="00A80C6D"/>
    <w:rsid w:val="00A83FB0"/>
    <w:rsid w:val="00A84E1A"/>
    <w:rsid w:val="00A87740"/>
    <w:rsid w:val="00A9154B"/>
    <w:rsid w:val="00A967AC"/>
    <w:rsid w:val="00AA18CD"/>
    <w:rsid w:val="00AA194C"/>
    <w:rsid w:val="00AA461D"/>
    <w:rsid w:val="00AB1F4B"/>
    <w:rsid w:val="00AB4A16"/>
    <w:rsid w:val="00AB6220"/>
    <w:rsid w:val="00AB693C"/>
    <w:rsid w:val="00AC7831"/>
    <w:rsid w:val="00AD40E5"/>
    <w:rsid w:val="00AE2D38"/>
    <w:rsid w:val="00AE2E0D"/>
    <w:rsid w:val="00AE308E"/>
    <w:rsid w:val="00AE581A"/>
    <w:rsid w:val="00AE6499"/>
    <w:rsid w:val="00AE76C7"/>
    <w:rsid w:val="00AF090D"/>
    <w:rsid w:val="00AF34D4"/>
    <w:rsid w:val="00AF46FB"/>
    <w:rsid w:val="00AF5F12"/>
    <w:rsid w:val="00AF704D"/>
    <w:rsid w:val="00AF7A29"/>
    <w:rsid w:val="00B0194C"/>
    <w:rsid w:val="00B0441D"/>
    <w:rsid w:val="00B05A6A"/>
    <w:rsid w:val="00B05C3A"/>
    <w:rsid w:val="00B175BF"/>
    <w:rsid w:val="00B1793E"/>
    <w:rsid w:val="00B21FB0"/>
    <w:rsid w:val="00B230A2"/>
    <w:rsid w:val="00B24559"/>
    <w:rsid w:val="00B24E20"/>
    <w:rsid w:val="00B2503C"/>
    <w:rsid w:val="00B25058"/>
    <w:rsid w:val="00B25648"/>
    <w:rsid w:val="00B25760"/>
    <w:rsid w:val="00B260C1"/>
    <w:rsid w:val="00B26E37"/>
    <w:rsid w:val="00B272A7"/>
    <w:rsid w:val="00B3057C"/>
    <w:rsid w:val="00B316C6"/>
    <w:rsid w:val="00B31B6F"/>
    <w:rsid w:val="00B349DE"/>
    <w:rsid w:val="00B368D7"/>
    <w:rsid w:val="00B37FBA"/>
    <w:rsid w:val="00B41C6E"/>
    <w:rsid w:val="00B43F06"/>
    <w:rsid w:val="00B44A22"/>
    <w:rsid w:val="00B466C8"/>
    <w:rsid w:val="00B46897"/>
    <w:rsid w:val="00B472AA"/>
    <w:rsid w:val="00B50CAD"/>
    <w:rsid w:val="00B51CC9"/>
    <w:rsid w:val="00B53239"/>
    <w:rsid w:val="00B55118"/>
    <w:rsid w:val="00B57509"/>
    <w:rsid w:val="00B618F5"/>
    <w:rsid w:val="00B6418D"/>
    <w:rsid w:val="00B64E59"/>
    <w:rsid w:val="00B66385"/>
    <w:rsid w:val="00B67B15"/>
    <w:rsid w:val="00B70079"/>
    <w:rsid w:val="00B73499"/>
    <w:rsid w:val="00B741E2"/>
    <w:rsid w:val="00B75C86"/>
    <w:rsid w:val="00B84112"/>
    <w:rsid w:val="00B8691E"/>
    <w:rsid w:val="00B90039"/>
    <w:rsid w:val="00B92403"/>
    <w:rsid w:val="00B939E1"/>
    <w:rsid w:val="00B96AAF"/>
    <w:rsid w:val="00B9705C"/>
    <w:rsid w:val="00BA01C0"/>
    <w:rsid w:val="00BA2CAF"/>
    <w:rsid w:val="00BA3A00"/>
    <w:rsid w:val="00BA6603"/>
    <w:rsid w:val="00BB259D"/>
    <w:rsid w:val="00BB267B"/>
    <w:rsid w:val="00BB364C"/>
    <w:rsid w:val="00BC02BB"/>
    <w:rsid w:val="00BC3091"/>
    <w:rsid w:val="00BC31FE"/>
    <w:rsid w:val="00BC4606"/>
    <w:rsid w:val="00BC6824"/>
    <w:rsid w:val="00BC7D36"/>
    <w:rsid w:val="00BD1F39"/>
    <w:rsid w:val="00BD28F7"/>
    <w:rsid w:val="00BD3237"/>
    <w:rsid w:val="00BD6413"/>
    <w:rsid w:val="00BD6E57"/>
    <w:rsid w:val="00BD7C12"/>
    <w:rsid w:val="00BE0E25"/>
    <w:rsid w:val="00BE12B7"/>
    <w:rsid w:val="00BE1D1D"/>
    <w:rsid w:val="00BE3746"/>
    <w:rsid w:val="00BE4553"/>
    <w:rsid w:val="00BE6095"/>
    <w:rsid w:val="00BE6CBF"/>
    <w:rsid w:val="00BE7825"/>
    <w:rsid w:val="00BE7AD7"/>
    <w:rsid w:val="00BF3CC5"/>
    <w:rsid w:val="00BF52A1"/>
    <w:rsid w:val="00BF6D8C"/>
    <w:rsid w:val="00BF6E9D"/>
    <w:rsid w:val="00BF6FBC"/>
    <w:rsid w:val="00BF70C5"/>
    <w:rsid w:val="00C012F6"/>
    <w:rsid w:val="00C02E2D"/>
    <w:rsid w:val="00C04AF7"/>
    <w:rsid w:val="00C04C44"/>
    <w:rsid w:val="00C1243C"/>
    <w:rsid w:val="00C136B2"/>
    <w:rsid w:val="00C157E1"/>
    <w:rsid w:val="00C17D7E"/>
    <w:rsid w:val="00C20E2D"/>
    <w:rsid w:val="00C21F13"/>
    <w:rsid w:val="00C228F4"/>
    <w:rsid w:val="00C234F1"/>
    <w:rsid w:val="00C26E85"/>
    <w:rsid w:val="00C31D87"/>
    <w:rsid w:val="00C3218E"/>
    <w:rsid w:val="00C35273"/>
    <w:rsid w:val="00C412EC"/>
    <w:rsid w:val="00C46E62"/>
    <w:rsid w:val="00C47445"/>
    <w:rsid w:val="00C47B1B"/>
    <w:rsid w:val="00C50263"/>
    <w:rsid w:val="00C50863"/>
    <w:rsid w:val="00C52BF1"/>
    <w:rsid w:val="00C53E6A"/>
    <w:rsid w:val="00C55202"/>
    <w:rsid w:val="00C567C8"/>
    <w:rsid w:val="00C56EFE"/>
    <w:rsid w:val="00C64F87"/>
    <w:rsid w:val="00C702BD"/>
    <w:rsid w:val="00C703CF"/>
    <w:rsid w:val="00C747AE"/>
    <w:rsid w:val="00C756E0"/>
    <w:rsid w:val="00C76117"/>
    <w:rsid w:val="00C77B11"/>
    <w:rsid w:val="00C80A15"/>
    <w:rsid w:val="00C80C6E"/>
    <w:rsid w:val="00C87962"/>
    <w:rsid w:val="00C9007B"/>
    <w:rsid w:val="00C915D4"/>
    <w:rsid w:val="00C92C30"/>
    <w:rsid w:val="00C93CF4"/>
    <w:rsid w:val="00C9579B"/>
    <w:rsid w:val="00CA0899"/>
    <w:rsid w:val="00CA16A4"/>
    <w:rsid w:val="00CA4FB7"/>
    <w:rsid w:val="00CA55BE"/>
    <w:rsid w:val="00CA616F"/>
    <w:rsid w:val="00CB087B"/>
    <w:rsid w:val="00CB0AB6"/>
    <w:rsid w:val="00CB53D9"/>
    <w:rsid w:val="00CB5DAA"/>
    <w:rsid w:val="00CC0AEB"/>
    <w:rsid w:val="00CC0CA2"/>
    <w:rsid w:val="00CC64F1"/>
    <w:rsid w:val="00CC74E6"/>
    <w:rsid w:val="00CD1102"/>
    <w:rsid w:val="00CD63EA"/>
    <w:rsid w:val="00CE0B42"/>
    <w:rsid w:val="00CE0CDB"/>
    <w:rsid w:val="00CE125B"/>
    <w:rsid w:val="00CE5396"/>
    <w:rsid w:val="00CE60D3"/>
    <w:rsid w:val="00CF68B9"/>
    <w:rsid w:val="00D00F66"/>
    <w:rsid w:val="00D01E46"/>
    <w:rsid w:val="00D025C5"/>
    <w:rsid w:val="00D032CF"/>
    <w:rsid w:val="00D0506F"/>
    <w:rsid w:val="00D05789"/>
    <w:rsid w:val="00D071C1"/>
    <w:rsid w:val="00D14F2B"/>
    <w:rsid w:val="00D17FF6"/>
    <w:rsid w:val="00D225C2"/>
    <w:rsid w:val="00D22FBD"/>
    <w:rsid w:val="00D27B6D"/>
    <w:rsid w:val="00D35EC1"/>
    <w:rsid w:val="00D36245"/>
    <w:rsid w:val="00D36C14"/>
    <w:rsid w:val="00D442BE"/>
    <w:rsid w:val="00D449C7"/>
    <w:rsid w:val="00D44B55"/>
    <w:rsid w:val="00D45FDE"/>
    <w:rsid w:val="00D469F7"/>
    <w:rsid w:val="00D47456"/>
    <w:rsid w:val="00D479CF"/>
    <w:rsid w:val="00D50E9E"/>
    <w:rsid w:val="00D52B05"/>
    <w:rsid w:val="00D546BC"/>
    <w:rsid w:val="00D578E8"/>
    <w:rsid w:val="00D61A90"/>
    <w:rsid w:val="00D67726"/>
    <w:rsid w:val="00D70494"/>
    <w:rsid w:val="00D7685F"/>
    <w:rsid w:val="00D82491"/>
    <w:rsid w:val="00D82FA5"/>
    <w:rsid w:val="00D87716"/>
    <w:rsid w:val="00D87801"/>
    <w:rsid w:val="00D90623"/>
    <w:rsid w:val="00D92D57"/>
    <w:rsid w:val="00DA44BA"/>
    <w:rsid w:val="00DA65AA"/>
    <w:rsid w:val="00DB195A"/>
    <w:rsid w:val="00DB4F7E"/>
    <w:rsid w:val="00DB712C"/>
    <w:rsid w:val="00DB7DF5"/>
    <w:rsid w:val="00DC0C23"/>
    <w:rsid w:val="00DC40EE"/>
    <w:rsid w:val="00DC5AA2"/>
    <w:rsid w:val="00DC6002"/>
    <w:rsid w:val="00DC69A0"/>
    <w:rsid w:val="00DD0E08"/>
    <w:rsid w:val="00DD12A2"/>
    <w:rsid w:val="00DD37AE"/>
    <w:rsid w:val="00DE1918"/>
    <w:rsid w:val="00DE1E69"/>
    <w:rsid w:val="00DE57B5"/>
    <w:rsid w:val="00DE5C8B"/>
    <w:rsid w:val="00DE5EDE"/>
    <w:rsid w:val="00DF1ADC"/>
    <w:rsid w:val="00DF21F5"/>
    <w:rsid w:val="00DF43C7"/>
    <w:rsid w:val="00DF6E3B"/>
    <w:rsid w:val="00E00B39"/>
    <w:rsid w:val="00E059F7"/>
    <w:rsid w:val="00E07F27"/>
    <w:rsid w:val="00E128DB"/>
    <w:rsid w:val="00E16674"/>
    <w:rsid w:val="00E21F1C"/>
    <w:rsid w:val="00E23BCD"/>
    <w:rsid w:val="00E25981"/>
    <w:rsid w:val="00E31CA4"/>
    <w:rsid w:val="00E33E00"/>
    <w:rsid w:val="00E342D0"/>
    <w:rsid w:val="00E37629"/>
    <w:rsid w:val="00E4074C"/>
    <w:rsid w:val="00E45C81"/>
    <w:rsid w:val="00E46CF7"/>
    <w:rsid w:val="00E47EC5"/>
    <w:rsid w:val="00E513B9"/>
    <w:rsid w:val="00E53CFC"/>
    <w:rsid w:val="00E55778"/>
    <w:rsid w:val="00E57230"/>
    <w:rsid w:val="00E60D6E"/>
    <w:rsid w:val="00E6232F"/>
    <w:rsid w:val="00E6266C"/>
    <w:rsid w:val="00E63423"/>
    <w:rsid w:val="00E636B0"/>
    <w:rsid w:val="00E70662"/>
    <w:rsid w:val="00E72A3C"/>
    <w:rsid w:val="00E756AD"/>
    <w:rsid w:val="00E76B7D"/>
    <w:rsid w:val="00E76F00"/>
    <w:rsid w:val="00E770C3"/>
    <w:rsid w:val="00E80DB8"/>
    <w:rsid w:val="00E821CE"/>
    <w:rsid w:val="00E822B5"/>
    <w:rsid w:val="00E8307C"/>
    <w:rsid w:val="00E859A7"/>
    <w:rsid w:val="00E9021C"/>
    <w:rsid w:val="00E90325"/>
    <w:rsid w:val="00E92C18"/>
    <w:rsid w:val="00E95AD8"/>
    <w:rsid w:val="00E9765E"/>
    <w:rsid w:val="00EA12E9"/>
    <w:rsid w:val="00EA3A18"/>
    <w:rsid w:val="00EA43A7"/>
    <w:rsid w:val="00EB17A7"/>
    <w:rsid w:val="00EC0ACF"/>
    <w:rsid w:val="00EC0C79"/>
    <w:rsid w:val="00EC3E5A"/>
    <w:rsid w:val="00EC538B"/>
    <w:rsid w:val="00EC6E4E"/>
    <w:rsid w:val="00EC7196"/>
    <w:rsid w:val="00ED3572"/>
    <w:rsid w:val="00ED5920"/>
    <w:rsid w:val="00ED5ADD"/>
    <w:rsid w:val="00ED61C6"/>
    <w:rsid w:val="00ED757B"/>
    <w:rsid w:val="00ED7FFD"/>
    <w:rsid w:val="00EE312C"/>
    <w:rsid w:val="00EE410F"/>
    <w:rsid w:val="00EE7554"/>
    <w:rsid w:val="00EE770F"/>
    <w:rsid w:val="00EF1806"/>
    <w:rsid w:val="00EF1B50"/>
    <w:rsid w:val="00EF565D"/>
    <w:rsid w:val="00EF79F6"/>
    <w:rsid w:val="00F00525"/>
    <w:rsid w:val="00F0206D"/>
    <w:rsid w:val="00F06842"/>
    <w:rsid w:val="00F11A1F"/>
    <w:rsid w:val="00F12459"/>
    <w:rsid w:val="00F12ACE"/>
    <w:rsid w:val="00F135E3"/>
    <w:rsid w:val="00F14AB1"/>
    <w:rsid w:val="00F15826"/>
    <w:rsid w:val="00F15E4F"/>
    <w:rsid w:val="00F20C55"/>
    <w:rsid w:val="00F238B3"/>
    <w:rsid w:val="00F249B0"/>
    <w:rsid w:val="00F24E42"/>
    <w:rsid w:val="00F2685A"/>
    <w:rsid w:val="00F30E3C"/>
    <w:rsid w:val="00F3212C"/>
    <w:rsid w:val="00F322FC"/>
    <w:rsid w:val="00F3245C"/>
    <w:rsid w:val="00F3297E"/>
    <w:rsid w:val="00F3443D"/>
    <w:rsid w:val="00F41851"/>
    <w:rsid w:val="00F45037"/>
    <w:rsid w:val="00F46CF8"/>
    <w:rsid w:val="00F50529"/>
    <w:rsid w:val="00F51919"/>
    <w:rsid w:val="00F53EBE"/>
    <w:rsid w:val="00F542B0"/>
    <w:rsid w:val="00F5607C"/>
    <w:rsid w:val="00F6259F"/>
    <w:rsid w:val="00F632A0"/>
    <w:rsid w:val="00F63774"/>
    <w:rsid w:val="00F639D2"/>
    <w:rsid w:val="00F67B73"/>
    <w:rsid w:val="00F71CC8"/>
    <w:rsid w:val="00F71F51"/>
    <w:rsid w:val="00F725C0"/>
    <w:rsid w:val="00F73CA1"/>
    <w:rsid w:val="00F76A09"/>
    <w:rsid w:val="00F77921"/>
    <w:rsid w:val="00F8606E"/>
    <w:rsid w:val="00F8696C"/>
    <w:rsid w:val="00F875E2"/>
    <w:rsid w:val="00F9126A"/>
    <w:rsid w:val="00F92B90"/>
    <w:rsid w:val="00F938B3"/>
    <w:rsid w:val="00F96BB8"/>
    <w:rsid w:val="00FA029C"/>
    <w:rsid w:val="00FA4C0A"/>
    <w:rsid w:val="00FA5199"/>
    <w:rsid w:val="00FA58F3"/>
    <w:rsid w:val="00FA6D56"/>
    <w:rsid w:val="00FA72D0"/>
    <w:rsid w:val="00FB15BD"/>
    <w:rsid w:val="00FB3807"/>
    <w:rsid w:val="00FC3F8E"/>
    <w:rsid w:val="00FC5FBD"/>
    <w:rsid w:val="00FC6093"/>
    <w:rsid w:val="00FC6573"/>
    <w:rsid w:val="00FC6CE2"/>
    <w:rsid w:val="00FC7AD8"/>
    <w:rsid w:val="00FD0CCA"/>
    <w:rsid w:val="00FD1EAD"/>
    <w:rsid w:val="00FD2425"/>
    <w:rsid w:val="00FD2F53"/>
    <w:rsid w:val="00FD3CCF"/>
    <w:rsid w:val="00FD4A69"/>
    <w:rsid w:val="00FD559E"/>
    <w:rsid w:val="00FD6AA3"/>
    <w:rsid w:val="00FD742E"/>
    <w:rsid w:val="00FE1895"/>
    <w:rsid w:val="00FE3FF9"/>
    <w:rsid w:val="00FE5802"/>
    <w:rsid w:val="00FE7CE3"/>
    <w:rsid w:val="00FF0251"/>
    <w:rsid w:val="00FF1D3D"/>
    <w:rsid w:val="00FF5145"/>
    <w:rsid w:val="00FF63EF"/>
    <w:rsid w:val="00FF76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843B86-0B2F-4661-9D67-934E4E24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56"/>
  </w:style>
  <w:style w:type="paragraph" w:styleId="Heading1">
    <w:name w:val="heading 1"/>
    <w:basedOn w:val="Normal"/>
    <w:next w:val="Normal"/>
    <w:link w:val="Heading1Char"/>
    <w:uiPriority w:val="9"/>
    <w:qFormat/>
    <w:rsid w:val="006B22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6B2277"/>
    <w:pPr>
      <w:keepNext/>
      <w:keepLines/>
      <w:spacing w:after="1" w:line="259" w:lineRule="auto"/>
      <w:ind w:left="4141" w:hanging="10"/>
      <w:outlineLvl w:val="1"/>
    </w:pPr>
    <w:rPr>
      <w:rFonts w:ascii="Calibri" w:eastAsia="Calibri" w:hAnsi="Calibri" w:cs="Calibri"/>
      <w:b/>
      <w:color w:val="000000"/>
      <w:sz w:val="24"/>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56"/>
  </w:style>
  <w:style w:type="paragraph" w:styleId="Footer">
    <w:name w:val="footer"/>
    <w:basedOn w:val="Normal"/>
    <w:link w:val="FooterChar"/>
    <w:uiPriority w:val="99"/>
    <w:unhideWhenUsed/>
    <w:rsid w:val="00FA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56"/>
  </w:style>
  <w:style w:type="paragraph" w:styleId="BalloonText">
    <w:name w:val="Balloon Text"/>
    <w:basedOn w:val="Normal"/>
    <w:link w:val="BalloonTextChar"/>
    <w:uiPriority w:val="99"/>
    <w:semiHidden/>
    <w:unhideWhenUsed/>
    <w:rsid w:val="00FA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56"/>
    <w:rPr>
      <w:rFonts w:ascii="Tahoma" w:hAnsi="Tahoma" w:cs="Tahoma"/>
      <w:sz w:val="16"/>
      <w:szCs w:val="16"/>
    </w:rPr>
  </w:style>
  <w:style w:type="table" w:styleId="TableGrid">
    <w:name w:val="Table Grid"/>
    <w:basedOn w:val="TableNormal"/>
    <w:uiPriority w:val="59"/>
    <w:rsid w:val="00FA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D56"/>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5F4675"/>
    <w:pPr>
      <w:ind w:left="720"/>
      <w:contextualSpacing/>
    </w:pPr>
  </w:style>
  <w:style w:type="character" w:styleId="CommentReference">
    <w:name w:val="annotation reference"/>
    <w:basedOn w:val="DefaultParagraphFont"/>
    <w:uiPriority w:val="99"/>
    <w:semiHidden/>
    <w:unhideWhenUsed/>
    <w:rsid w:val="001B45A0"/>
    <w:rPr>
      <w:sz w:val="16"/>
      <w:szCs w:val="16"/>
    </w:rPr>
  </w:style>
  <w:style w:type="paragraph" w:styleId="CommentText">
    <w:name w:val="annotation text"/>
    <w:basedOn w:val="Normal"/>
    <w:link w:val="CommentTextChar"/>
    <w:uiPriority w:val="99"/>
    <w:semiHidden/>
    <w:unhideWhenUsed/>
    <w:rsid w:val="001B45A0"/>
    <w:pPr>
      <w:spacing w:line="240" w:lineRule="auto"/>
    </w:pPr>
    <w:rPr>
      <w:sz w:val="20"/>
      <w:szCs w:val="20"/>
    </w:rPr>
  </w:style>
  <w:style w:type="character" w:customStyle="1" w:styleId="CommentTextChar">
    <w:name w:val="Comment Text Char"/>
    <w:basedOn w:val="DefaultParagraphFont"/>
    <w:link w:val="CommentText"/>
    <w:uiPriority w:val="99"/>
    <w:semiHidden/>
    <w:rsid w:val="001B45A0"/>
    <w:rPr>
      <w:sz w:val="20"/>
      <w:szCs w:val="20"/>
    </w:rPr>
  </w:style>
  <w:style w:type="paragraph" w:styleId="CommentSubject">
    <w:name w:val="annotation subject"/>
    <w:basedOn w:val="CommentText"/>
    <w:next w:val="CommentText"/>
    <w:link w:val="CommentSubjectChar"/>
    <w:uiPriority w:val="99"/>
    <w:semiHidden/>
    <w:unhideWhenUsed/>
    <w:rsid w:val="001B45A0"/>
    <w:rPr>
      <w:b/>
      <w:bCs/>
    </w:rPr>
  </w:style>
  <w:style w:type="character" w:customStyle="1" w:styleId="CommentSubjectChar">
    <w:name w:val="Comment Subject Char"/>
    <w:basedOn w:val="CommentTextChar"/>
    <w:link w:val="CommentSubject"/>
    <w:uiPriority w:val="99"/>
    <w:semiHidden/>
    <w:rsid w:val="001B45A0"/>
    <w:rPr>
      <w:b/>
      <w:bCs/>
      <w:sz w:val="20"/>
      <w:szCs w:val="20"/>
    </w:rPr>
  </w:style>
  <w:style w:type="character" w:customStyle="1" w:styleId="Heading1Char">
    <w:name w:val="Heading 1 Char"/>
    <w:basedOn w:val="DefaultParagraphFont"/>
    <w:link w:val="Heading1"/>
    <w:uiPriority w:val="9"/>
    <w:rsid w:val="006B227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B2277"/>
    <w:rPr>
      <w:rFonts w:ascii="Calibri" w:eastAsia="Calibri" w:hAnsi="Calibri" w:cs="Calibri"/>
      <w:b/>
      <w:color w:val="000000"/>
      <w:sz w:val="24"/>
      <w:lang w:val="en-PH" w:eastAsia="en-PH"/>
    </w:rPr>
  </w:style>
  <w:style w:type="paragraph" w:styleId="NoSpacing">
    <w:name w:val="No Spacing"/>
    <w:uiPriority w:val="1"/>
    <w:qFormat/>
    <w:rsid w:val="006B2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21359">
      <w:bodyDiv w:val="1"/>
      <w:marLeft w:val="0"/>
      <w:marRight w:val="0"/>
      <w:marTop w:val="0"/>
      <w:marBottom w:val="0"/>
      <w:divBdr>
        <w:top w:val="none" w:sz="0" w:space="0" w:color="auto"/>
        <w:left w:val="none" w:sz="0" w:space="0" w:color="auto"/>
        <w:bottom w:val="none" w:sz="0" w:space="0" w:color="auto"/>
        <w:right w:val="none" w:sz="0" w:space="0" w:color="auto"/>
      </w:divBdr>
    </w:div>
    <w:div w:id="17745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67F9-42F4-48E0-800B-CAB8D064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38</Pages>
  <Words>5996</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IRB-LT</dc:creator>
  <cp:lastModifiedBy>IRB</cp:lastModifiedBy>
  <cp:revision>28</cp:revision>
  <cp:lastPrinted>2019-04-20T04:20:00Z</cp:lastPrinted>
  <dcterms:created xsi:type="dcterms:W3CDTF">2019-04-20T03:36:00Z</dcterms:created>
  <dcterms:modified xsi:type="dcterms:W3CDTF">2019-05-02T02:41:00Z</dcterms:modified>
</cp:coreProperties>
</file>