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EB78" w14:textId="77777777" w:rsidR="00357BA3" w:rsidRDefault="00357BA3" w:rsidP="00BF3FAA">
      <w:pPr>
        <w:pStyle w:val="Header"/>
        <w:rPr>
          <w:rFonts w:ascii="Arial Nova" w:hAnsi="Arial Nova"/>
        </w:rPr>
      </w:pPr>
    </w:p>
    <w:p w14:paraId="2C29A61F" w14:textId="0003BE37" w:rsidR="00BF3FAA" w:rsidRPr="00357BA3" w:rsidRDefault="00BF3FAA" w:rsidP="00BF3FAA">
      <w:pPr>
        <w:pStyle w:val="Header"/>
        <w:rPr>
          <w:rFonts w:ascii="Arial Nova" w:hAnsi="Arial Nova"/>
        </w:rPr>
      </w:pPr>
      <w:r w:rsidRPr="00357BA3">
        <w:rPr>
          <w:rFonts w:ascii="Arial Nova" w:hAnsi="Arial Nova"/>
        </w:rPr>
        <w:t xml:space="preserve">Last updated: </w:t>
      </w:r>
      <w:r w:rsidR="00357BA3" w:rsidRPr="00357BA3">
        <w:rPr>
          <w:rFonts w:ascii="Arial Nova" w:hAnsi="Arial Nova"/>
        </w:rPr>
        <w:t>October 4, 2023</w:t>
      </w:r>
    </w:p>
    <w:p w14:paraId="06F97C7E" w14:textId="77777777" w:rsidR="00BF3FAA" w:rsidRPr="00357BA3" w:rsidRDefault="00BF3FAA" w:rsidP="00BF3FAA">
      <w:pPr>
        <w:jc w:val="both"/>
        <w:rPr>
          <w:rFonts w:ascii="Arial Nova" w:hAnsi="Arial Nova" w:cs="Arial"/>
        </w:rPr>
      </w:pPr>
    </w:p>
    <w:p w14:paraId="6F423C7C" w14:textId="6C8A8C70" w:rsidR="00357BA3" w:rsidRPr="00357BA3" w:rsidRDefault="00357BA3" w:rsidP="00357BA3">
      <w:pPr>
        <w:pStyle w:val="NormalWeb"/>
        <w:spacing w:before="0" w:beforeAutospacing="0" w:after="160" w:afterAutospacing="0"/>
        <w:jc w:val="both"/>
        <w:rPr>
          <w:rFonts w:ascii="Arial Nova" w:hAnsi="Arial Nova"/>
          <w:color w:val="000000"/>
          <w:sz w:val="22"/>
          <w:szCs w:val="22"/>
        </w:rPr>
      </w:pPr>
      <w:r w:rsidRPr="00357BA3">
        <w:rPr>
          <w:rFonts w:ascii="Arial Nova" w:hAnsi="Arial Nova"/>
          <w:color w:val="000000"/>
          <w:sz w:val="22"/>
          <w:szCs w:val="22"/>
        </w:rPr>
        <w:t xml:space="preserve">In the realm of healthcare, there are institutions that stand as true lifelines, offering renewed hope and a second chance at life. The Mediatrix Renal and Transplant Institute </w:t>
      </w:r>
      <w:r w:rsidRPr="00357BA3">
        <w:rPr>
          <w:rFonts w:ascii="Arial Nova" w:hAnsi="Arial Nova" w:cs="Arial"/>
        </w:rPr>
        <w:t>began in 1993 with a robust team of surgeons, internists, and subspecialists</w:t>
      </w:r>
      <w:r w:rsidRPr="00357BA3">
        <w:rPr>
          <w:rFonts w:ascii="Arial Nova" w:hAnsi="Arial Nova"/>
          <w:color w:val="000000"/>
          <w:sz w:val="22"/>
          <w:szCs w:val="22"/>
        </w:rPr>
        <w:t xml:space="preserve"> and has become</w:t>
      </w:r>
      <w:r w:rsidRPr="00357BA3">
        <w:rPr>
          <w:rFonts w:ascii="Arial Nova" w:hAnsi="Arial Nova"/>
          <w:color w:val="000000"/>
          <w:sz w:val="22"/>
          <w:szCs w:val="22"/>
        </w:rPr>
        <w:t xml:space="preserve"> </w:t>
      </w:r>
      <w:r w:rsidRPr="00357BA3">
        <w:rPr>
          <w:rFonts w:ascii="Arial Nova" w:hAnsi="Arial Nova"/>
          <w:color w:val="000000"/>
          <w:sz w:val="22"/>
          <w:szCs w:val="22"/>
        </w:rPr>
        <w:t>a</w:t>
      </w:r>
      <w:r w:rsidRPr="00357BA3">
        <w:rPr>
          <w:rFonts w:ascii="Arial Nova" w:hAnsi="Arial Nova"/>
          <w:color w:val="000000"/>
          <w:sz w:val="22"/>
          <w:szCs w:val="22"/>
        </w:rPr>
        <w:t xml:space="preserve"> beacon of hope, dedicated to transforming the lives of patients battling kidney disease and renal ailments. </w:t>
      </w:r>
    </w:p>
    <w:p w14:paraId="5B175615" w14:textId="77777777" w:rsidR="00357BA3" w:rsidRPr="00357BA3" w:rsidRDefault="00357BA3" w:rsidP="00357BA3">
      <w:pPr>
        <w:pStyle w:val="NormalWeb"/>
        <w:spacing w:before="0" w:beforeAutospacing="0" w:after="160" w:afterAutospacing="0"/>
        <w:jc w:val="both"/>
        <w:rPr>
          <w:rFonts w:ascii="Arial Nova" w:hAnsi="Arial Nova"/>
        </w:rPr>
      </w:pPr>
      <w:r w:rsidRPr="00357BA3">
        <w:rPr>
          <w:rFonts w:ascii="Arial Nova" w:hAnsi="Arial Nova"/>
          <w:color w:val="000000"/>
          <w:sz w:val="22"/>
          <w:szCs w:val="22"/>
        </w:rPr>
        <w:t>The Mediatrix Renal and Transplant Institute is more than just a medical facility; it is a testament to human ingenuity, compassion, and resilience. Established with a commitment to excellence, this institute has consistently set the bar high in the field of nephrology and renal transplantation. </w:t>
      </w:r>
    </w:p>
    <w:p w14:paraId="294E5958" w14:textId="77777777" w:rsidR="00357BA3" w:rsidRPr="00357BA3" w:rsidRDefault="00357BA3" w:rsidP="00357BA3">
      <w:pPr>
        <w:pStyle w:val="NormalWeb"/>
        <w:spacing w:before="0" w:beforeAutospacing="0" w:after="160" w:afterAutospacing="0"/>
        <w:jc w:val="both"/>
        <w:rPr>
          <w:rFonts w:ascii="Arial Nova" w:hAnsi="Arial Nova"/>
        </w:rPr>
      </w:pPr>
      <w:r w:rsidRPr="00357BA3">
        <w:rPr>
          <w:rFonts w:ascii="Arial Nova" w:hAnsi="Arial Nova"/>
          <w:color w:val="000000"/>
          <w:sz w:val="22"/>
          <w:szCs w:val="22"/>
        </w:rPr>
        <w:t>One of the institute’s most celebrated achievements is its kidney transplant program. Here, the gift of life is exchanged, as donors selflessly offer the chance of renewed vitality to those in need. The institute’s transplant teams orchestrate this life-transforming process with precision and compassion. </w:t>
      </w:r>
    </w:p>
    <w:p w14:paraId="51F62C37" w14:textId="6A9E965D" w:rsidR="00357BA3" w:rsidRPr="00357BA3" w:rsidRDefault="00357BA3" w:rsidP="00BF3FAA">
      <w:pPr>
        <w:jc w:val="both"/>
        <w:rPr>
          <w:rFonts w:ascii="Arial Nova" w:hAnsi="Arial Nova" w:cs="Arial"/>
        </w:rPr>
      </w:pPr>
      <w:r w:rsidRPr="00357BA3">
        <w:rPr>
          <w:rFonts w:ascii="Arial Nova" w:hAnsi="Arial Nova"/>
          <w:color w:val="000000"/>
        </w:rPr>
        <w:t>The Mediatrix Renal and Transplant Institute represents the pinnacle of medical achievement and human compassion. It is a place where science and empathy converge to bring about transformative change in the lives of patients. </w:t>
      </w:r>
      <w:r w:rsidRPr="00357BA3">
        <w:rPr>
          <w:rFonts w:ascii="Arial Nova" w:hAnsi="Arial Nova" w:cs="Arial"/>
        </w:rPr>
        <w:t xml:space="preserve">Earning accreditations from the Department of Health, the institute has successfully conducted more than 25 Kidney Transplantation as of May 2023. </w:t>
      </w:r>
    </w:p>
    <w:p w14:paraId="23BAEB0B" w14:textId="77777777" w:rsidR="00BF3FAA" w:rsidRPr="00357BA3" w:rsidRDefault="00BF3FAA" w:rsidP="00BF3FAA">
      <w:pPr>
        <w:jc w:val="both"/>
        <w:rPr>
          <w:rFonts w:ascii="Arial Nova" w:hAnsi="Arial Nova" w:cs="Arial"/>
        </w:rPr>
      </w:pPr>
    </w:p>
    <w:p w14:paraId="54D7D0D3" w14:textId="77777777" w:rsidR="00BF3FAA" w:rsidRPr="00357BA3" w:rsidRDefault="00BF3FAA" w:rsidP="00BF3FAA">
      <w:pPr>
        <w:jc w:val="both"/>
        <w:rPr>
          <w:rFonts w:ascii="Arial Nova" w:hAnsi="Arial Nova" w:cs="Arial"/>
        </w:rPr>
      </w:pPr>
      <w:r w:rsidRPr="00357BA3">
        <w:rPr>
          <w:rFonts w:ascii="Arial Nova" w:hAnsi="Arial Nova" w:cs="Arial"/>
        </w:rPr>
        <w:t>The core strengths of the institute include:</w:t>
      </w:r>
    </w:p>
    <w:p w14:paraId="76730198" w14:textId="77777777" w:rsidR="00BF3FAA" w:rsidRPr="00357BA3" w:rsidRDefault="00BF3FAA" w:rsidP="00BF3FAA">
      <w:pPr>
        <w:pStyle w:val="ListParagraph"/>
        <w:numPr>
          <w:ilvl w:val="0"/>
          <w:numId w:val="5"/>
        </w:numPr>
        <w:jc w:val="both"/>
        <w:rPr>
          <w:rFonts w:ascii="Arial Nova" w:hAnsi="Arial Nova" w:cs="Arial"/>
        </w:rPr>
      </w:pPr>
      <w:r w:rsidRPr="00357BA3">
        <w:rPr>
          <w:rFonts w:ascii="Arial Nova" w:hAnsi="Arial Nova" w:cs="Arial"/>
        </w:rPr>
        <w:t>Hemodialysis</w:t>
      </w:r>
    </w:p>
    <w:p w14:paraId="35112758" w14:textId="77777777" w:rsidR="00BF3FAA" w:rsidRPr="00357BA3" w:rsidRDefault="00BF3FAA" w:rsidP="00BF3FAA">
      <w:pPr>
        <w:pStyle w:val="ListParagraph"/>
        <w:numPr>
          <w:ilvl w:val="0"/>
          <w:numId w:val="5"/>
        </w:numPr>
        <w:jc w:val="both"/>
        <w:rPr>
          <w:rFonts w:ascii="Arial Nova" w:hAnsi="Arial Nova" w:cs="Arial"/>
        </w:rPr>
      </w:pPr>
      <w:r w:rsidRPr="00357BA3">
        <w:rPr>
          <w:rFonts w:ascii="Arial Nova" w:hAnsi="Arial Nova" w:cs="Arial"/>
        </w:rPr>
        <w:t>Hemoperfusion</w:t>
      </w:r>
    </w:p>
    <w:p w14:paraId="6E1F3003" w14:textId="77777777" w:rsidR="00BF3FAA" w:rsidRPr="00357BA3" w:rsidRDefault="00BF3FAA" w:rsidP="00BF3FAA">
      <w:pPr>
        <w:pStyle w:val="ListParagraph"/>
        <w:numPr>
          <w:ilvl w:val="0"/>
          <w:numId w:val="5"/>
        </w:numPr>
        <w:jc w:val="both"/>
        <w:rPr>
          <w:rFonts w:ascii="Arial Nova" w:hAnsi="Arial Nova" w:cs="Arial"/>
        </w:rPr>
      </w:pPr>
      <w:r w:rsidRPr="00357BA3">
        <w:rPr>
          <w:rFonts w:ascii="Arial Nova" w:hAnsi="Arial Nova" w:cs="Arial"/>
        </w:rPr>
        <w:t>Kidney Clinic</w:t>
      </w:r>
    </w:p>
    <w:p w14:paraId="3D81C326" w14:textId="77777777" w:rsidR="00BF3FAA" w:rsidRPr="00357BA3" w:rsidRDefault="00BF3FAA" w:rsidP="00BF3FAA">
      <w:pPr>
        <w:pStyle w:val="ListParagraph"/>
        <w:numPr>
          <w:ilvl w:val="0"/>
          <w:numId w:val="5"/>
        </w:numPr>
        <w:jc w:val="both"/>
        <w:rPr>
          <w:rFonts w:ascii="Arial Nova" w:hAnsi="Arial Nova" w:cs="Arial"/>
        </w:rPr>
      </w:pPr>
      <w:r w:rsidRPr="00357BA3">
        <w:rPr>
          <w:rFonts w:ascii="Arial Nova" w:hAnsi="Arial Nova" w:cs="Arial"/>
        </w:rPr>
        <w:t>Peritoneal Dialysis</w:t>
      </w:r>
    </w:p>
    <w:p w14:paraId="36285D8D" w14:textId="77777777" w:rsidR="00BF3FAA" w:rsidRPr="00357BA3" w:rsidRDefault="00BF3FAA" w:rsidP="00BF3FAA">
      <w:pPr>
        <w:pStyle w:val="ListParagraph"/>
        <w:numPr>
          <w:ilvl w:val="0"/>
          <w:numId w:val="5"/>
        </w:numPr>
        <w:jc w:val="both"/>
        <w:rPr>
          <w:rFonts w:ascii="Arial Nova" w:hAnsi="Arial Nova" w:cs="Arial"/>
        </w:rPr>
      </w:pPr>
      <w:r w:rsidRPr="00357BA3">
        <w:rPr>
          <w:rFonts w:ascii="Arial Nova" w:hAnsi="Arial Nova" w:cs="Arial"/>
        </w:rPr>
        <w:t>Renal Biopsy Unit</w:t>
      </w:r>
    </w:p>
    <w:p w14:paraId="4599AE68" w14:textId="77777777" w:rsidR="00BF3FAA" w:rsidRPr="00357BA3" w:rsidRDefault="00BF3FAA" w:rsidP="00BF3FAA">
      <w:pPr>
        <w:pStyle w:val="ListParagraph"/>
        <w:numPr>
          <w:ilvl w:val="0"/>
          <w:numId w:val="5"/>
        </w:numPr>
        <w:jc w:val="both"/>
        <w:rPr>
          <w:rFonts w:ascii="Arial Nova" w:hAnsi="Arial Nova" w:cs="Arial"/>
        </w:rPr>
      </w:pPr>
      <w:r w:rsidRPr="00357BA3">
        <w:rPr>
          <w:rFonts w:ascii="Arial Nova" w:hAnsi="Arial Nova" w:cs="Arial"/>
        </w:rPr>
        <w:t>Renal Transplantation</w:t>
      </w:r>
    </w:p>
    <w:p w14:paraId="33C4B0DC" w14:textId="77777777" w:rsidR="00BF3FAA" w:rsidRPr="00357BA3" w:rsidRDefault="00BF3FAA" w:rsidP="00BF3FAA">
      <w:pPr>
        <w:jc w:val="both"/>
        <w:rPr>
          <w:rFonts w:ascii="Arial Nova" w:hAnsi="Arial Nova" w:cs="Arial"/>
        </w:rPr>
      </w:pPr>
    </w:p>
    <w:p w14:paraId="49CA0906" w14:textId="60FB6DD6" w:rsidR="008E6A14" w:rsidRPr="00357BA3" w:rsidRDefault="00BF3FAA" w:rsidP="00357BA3">
      <w:pPr>
        <w:jc w:val="both"/>
        <w:rPr>
          <w:rFonts w:ascii="Arial Nova" w:hAnsi="Arial Nova" w:cs="Arial"/>
        </w:rPr>
      </w:pPr>
      <w:r w:rsidRPr="00357BA3">
        <w:rPr>
          <w:rFonts w:ascii="Arial Nova" w:hAnsi="Arial Nova" w:cs="Arial"/>
        </w:rPr>
        <w:t>With a 95% success rate, the patient’s journey toward health is guaranteed.</w:t>
      </w:r>
    </w:p>
    <w:sectPr w:rsidR="008E6A14" w:rsidRPr="00357BA3" w:rsidSect="008E6A14">
      <w:headerReference w:type="default" r:id="rId7"/>
      <w:footerReference w:type="default" r:id="rId8"/>
      <w:pgSz w:w="12240" w:h="18720" w:code="14"/>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37CB" w14:textId="77777777" w:rsidR="00485E30" w:rsidRDefault="00485E30" w:rsidP="005F783D">
      <w:pPr>
        <w:spacing w:after="0" w:line="240" w:lineRule="auto"/>
      </w:pPr>
      <w:r>
        <w:separator/>
      </w:r>
    </w:p>
  </w:endnote>
  <w:endnote w:type="continuationSeparator" w:id="0">
    <w:p w14:paraId="6ECECF95" w14:textId="77777777" w:rsidR="00485E30" w:rsidRDefault="00485E30" w:rsidP="005F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altName w:val="Arial Nova"/>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1242" w14:textId="68F1E99A" w:rsidR="00FF67E5" w:rsidRPr="00FF67E5" w:rsidRDefault="00FF67E5" w:rsidP="00B37048">
    <w:pPr>
      <w:pStyle w:val="Footer"/>
      <w:jc w:val="center"/>
      <w:rPr>
        <w:rFonts w:ascii="Proxima Nova" w:hAnsi="Proxima Nova"/>
        <w:sz w:val="16"/>
        <w:szCs w:val="16"/>
        <w:lang w:val="en-US"/>
      </w:rPr>
    </w:pPr>
    <w:r w:rsidRPr="00FF67E5">
      <w:rPr>
        <w:rFonts w:ascii="Proxima Nova" w:hAnsi="Proxima Nova"/>
        <w:noProof/>
        <w:sz w:val="16"/>
        <w:szCs w:val="16"/>
        <w:lang w:val="en-US"/>
      </w:rPr>
      <w:drawing>
        <wp:anchor distT="0" distB="0" distL="114300" distR="114300" simplePos="0" relativeHeight="251658240" behindDoc="0" locked="0" layoutInCell="1" allowOverlap="1" wp14:anchorId="485E19FF" wp14:editId="40F1513F">
          <wp:simplePos x="0" y="0"/>
          <wp:positionH relativeFrom="margin">
            <wp:align>right</wp:align>
          </wp:positionH>
          <wp:positionV relativeFrom="paragraph">
            <wp:posOffset>9321</wp:posOffset>
          </wp:positionV>
          <wp:extent cx="344634" cy="3480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44634" cy="348018"/>
                  </a:xfrm>
                  <a:prstGeom prst="rect">
                    <a:avLst/>
                  </a:prstGeom>
                </pic:spPr>
              </pic:pic>
            </a:graphicData>
          </a:graphic>
          <wp14:sizeRelH relativeFrom="page">
            <wp14:pctWidth>0</wp14:pctWidth>
          </wp14:sizeRelH>
          <wp14:sizeRelV relativeFrom="page">
            <wp14:pctHeight>0</wp14:pctHeight>
          </wp14:sizeRelV>
        </wp:anchor>
      </w:drawing>
    </w:r>
    <w:r w:rsidRPr="00FF67E5">
      <w:rPr>
        <w:rFonts w:ascii="Proxima Nova" w:hAnsi="Proxima Nova"/>
        <w:sz w:val="16"/>
        <w:szCs w:val="16"/>
        <w:lang w:val="en-US"/>
      </w:rPr>
      <w:t>www.mediatrixmedcenter.com.ph</w:t>
    </w:r>
  </w:p>
  <w:p w14:paraId="37D95EBA" w14:textId="786F3AC8" w:rsidR="005F783D" w:rsidRPr="00B37048" w:rsidRDefault="00ED389F" w:rsidP="00B37048">
    <w:pPr>
      <w:pStyle w:val="Footer"/>
      <w:jc w:val="center"/>
      <w:rPr>
        <w:rFonts w:ascii="Proxima Nova" w:hAnsi="Proxima Nova"/>
        <w:sz w:val="16"/>
        <w:szCs w:val="16"/>
        <w:lang w:val="en-US"/>
      </w:rPr>
    </w:pPr>
    <w:r>
      <w:rPr>
        <w:rFonts w:ascii="Proxima Nova" w:hAnsi="Proxima Nova"/>
        <w:sz w:val="16"/>
        <w:szCs w:val="16"/>
        <w:lang w:val="en-US"/>
      </w:rPr>
      <w:t>J.P Laurel Highway,</w:t>
    </w:r>
    <w:r w:rsidR="001C64AF">
      <w:rPr>
        <w:rFonts w:ascii="Proxima Nova" w:hAnsi="Proxima Nova"/>
        <w:sz w:val="16"/>
        <w:szCs w:val="16"/>
        <w:lang w:val="en-US"/>
      </w:rPr>
      <w:t xml:space="preserve"> </w:t>
    </w:r>
    <w:proofErr w:type="spellStart"/>
    <w:r w:rsidR="001C64AF">
      <w:rPr>
        <w:rFonts w:ascii="Proxima Nova" w:hAnsi="Proxima Nova"/>
        <w:sz w:val="16"/>
        <w:szCs w:val="16"/>
        <w:lang w:val="en-US"/>
      </w:rPr>
      <w:t>Brgy</w:t>
    </w:r>
    <w:proofErr w:type="spellEnd"/>
    <w:r w:rsidR="001C64AF">
      <w:rPr>
        <w:rFonts w:ascii="Proxima Nova" w:hAnsi="Proxima Nova"/>
        <w:sz w:val="16"/>
        <w:szCs w:val="16"/>
        <w:lang w:val="en-US"/>
      </w:rPr>
      <w:t xml:space="preserve">. </w:t>
    </w:r>
    <w:proofErr w:type="spellStart"/>
    <w:r w:rsidR="001C64AF">
      <w:rPr>
        <w:rFonts w:ascii="Proxima Nova" w:hAnsi="Proxima Nova"/>
        <w:sz w:val="16"/>
        <w:szCs w:val="16"/>
        <w:lang w:val="en-US"/>
      </w:rPr>
      <w:t>Mataas</w:t>
    </w:r>
    <w:proofErr w:type="spellEnd"/>
    <w:r w:rsidR="001C64AF">
      <w:rPr>
        <w:rFonts w:ascii="Proxima Nova" w:hAnsi="Proxima Nova"/>
        <w:sz w:val="16"/>
        <w:szCs w:val="16"/>
        <w:lang w:val="en-US"/>
      </w:rPr>
      <w:t xml:space="preserve"> </w:t>
    </w:r>
    <w:proofErr w:type="spellStart"/>
    <w:r w:rsidR="001C64AF">
      <w:rPr>
        <w:rFonts w:ascii="Proxima Nova" w:hAnsi="Proxima Nova"/>
        <w:sz w:val="16"/>
        <w:szCs w:val="16"/>
        <w:lang w:val="en-US"/>
      </w:rPr>
      <w:t>na</w:t>
    </w:r>
    <w:proofErr w:type="spellEnd"/>
    <w:r w:rsidR="001C64AF">
      <w:rPr>
        <w:rFonts w:ascii="Proxima Nova" w:hAnsi="Proxima Nova"/>
        <w:sz w:val="16"/>
        <w:szCs w:val="16"/>
        <w:lang w:val="en-US"/>
      </w:rPr>
      <w:t xml:space="preserve"> L</w:t>
    </w:r>
    <w:r w:rsidR="00C31544">
      <w:rPr>
        <w:rFonts w:ascii="Proxima Nova" w:hAnsi="Proxima Nova"/>
        <w:sz w:val="16"/>
        <w:szCs w:val="16"/>
        <w:lang w:val="en-US"/>
      </w:rPr>
      <w:t>u</w:t>
    </w:r>
    <w:r w:rsidR="001C64AF">
      <w:rPr>
        <w:rFonts w:ascii="Proxima Nova" w:hAnsi="Proxima Nova"/>
        <w:sz w:val="16"/>
        <w:szCs w:val="16"/>
        <w:lang w:val="en-US"/>
      </w:rPr>
      <w:t>pa,</w:t>
    </w:r>
    <w:r>
      <w:rPr>
        <w:rFonts w:ascii="Proxima Nova" w:hAnsi="Proxima Nova"/>
        <w:sz w:val="16"/>
        <w:szCs w:val="16"/>
        <w:lang w:val="en-US"/>
      </w:rPr>
      <w:t xml:space="preserve"> Lipa City, Batangas, Philippines 4217</w:t>
    </w:r>
  </w:p>
  <w:p w14:paraId="3527934C" w14:textId="34AEAA07" w:rsidR="005F783D" w:rsidRPr="00FF67E5" w:rsidRDefault="005F783D" w:rsidP="00B37048">
    <w:pPr>
      <w:pStyle w:val="Footer"/>
      <w:jc w:val="center"/>
      <w:rPr>
        <w:rFonts w:ascii="Proxima Nova" w:hAnsi="Proxima Nova"/>
        <w:sz w:val="16"/>
        <w:szCs w:val="16"/>
        <w:lang w:val="en-US"/>
      </w:rPr>
    </w:pPr>
    <w:r w:rsidRPr="00FF67E5">
      <w:rPr>
        <w:rFonts w:ascii="Proxima Nova" w:hAnsi="Proxima Nova"/>
        <w:sz w:val="16"/>
        <w:szCs w:val="16"/>
        <w:lang w:val="en-US"/>
      </w:rPr>
      <w:t xml:space="preserve">Tel. (043) </w:t>
    </w:r>
    <w:r w:rsidR="00721460">
      <w:rPr>
        <w:rFonts w:ascii="Proxima Nova" w:hAnsi="Proxima Nova"/>
        <w:sz w:val="16"/>
        <w:szCs w:val="16"/>
        <w:lang w:val="en-US"/>
      </w:rPr>
      <w:t>773-</w:t>
    </w:r>
    <w:r w:rsidR="00ED389F">
      <w:rPr>
        <w:rFonts w:ascii="Proxima Nova" w:hAnsi="Proxima Nova"/>
        <w:sz w:val="16"/>
        <w:szCs w:val="16"/>
        <w:lang w:val="en-US"/>
      </w:rPr>
      <w:t>6800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D6FA" w14:textId="77777777" w:rsidR="00485E30" w:rsidRDefault="00485E30" w:rsidP="005F783D">
      <w:pPr>
        <w:spacing w:after="0" w:line="240" w:lineRule="auto"/>
      </w:pPr>
      <w:r>
        <w:separator/>
      </w:r>
    </w:p>
  </w:footnote>
  <w:footnote w:type="continuationSeparator" w:id="0">
    <w:p w14:paraId="697E32BB" w14:textId="77777777" w:rsidR="00485E30" w:rsidRDefault="00485E30" w:rsidP="005F7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9F61" w14:textId="7A0E16D5" w:rsidR="005F783D" w:rsidRDefault="0061782C" w:rsidP="009F63EC">
    <w:pPr>
      <w:pStyle w:val="Header"/>
      <w:jc w:val="center"/>
    </w:pPr>
    <w:r>
      <w:rPr>
        <w:noProof/>
      </w:rPr>
      <w:drawing>
        <wp:inline distT="0" distB="0" distL="0" distR="0" wp14:anchorId="098EF01B" wp14:editId="37463358">
          <wp:extent cx="5733288" cy="914002"/>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3288" cy="914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3A5B"/>
    <w:multiLevelType w:val="hybridMultilevel"/>
    <w:tmpl w:val="EF308DE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6473929"/>
    <w:multiLevelType w:val="hybridMultilevel"/>
    <w:tmpl w:val="26BE9ED6"/>
    <w:lvl w:ilvl="0" w:tplc="34090009">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8D52D2C"/>
    <w:multiLevelType w:val="hybridMultilevel"/>
    <w:tmpl w:val="4B3240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32D6171"/>
    <w:multiLevelType w:val="hybridMultilevel"/>
    <w:tmpl w:val="31BEC6F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74C91BFA"/>
    <w:multiLevelType w:val="hybridMultilevel"/>
    <w:tmpl w:val="DF9E68BC"/>
    <w:lvl w:ilvl="0" w:tplc="34090009">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917834286">
    <w:abstractNumId w:val="3"/>
  </w:num>
  <w:num w:numId="2" w16cid:durableId="2053921161">
    <w:abstractNumId w:val="2"/>
  </w:num>
  <w:num w:numId="3" w16cid:durableId="1371302781">
    <w:abstractNumId w:val="4"/>
  </w:num>
  <w:num w:numId="4" w16cid:durableId="2042244639">
    <w:abstractNumId w:val="1"/>
  </w:num>
  <w:num w:numId="5" w16cid:durableId="141905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3D"/>
    <w:rsid w:val="00024C48"/>
    <w:rsid w:val="00024D6C"/>
    <w:rsid w:val="00063C6E"/>
    <w:rsid w:val="0006472F"/>
    <w:rsid w:val="00104790"/>
    <w:rsid w:val="001244A7"/>
    <w:rsid w:val="001C3FBE"/>
    <w:rsid w:val="001C64AF"/>
    <w:rsid w:val="00207E66"/>
    <w:rsid w:val="0023181C"/>
    <w:rsid w:val="00272F1B"/>
    <w:rsid w:val="00290D9C"/>
    <w:rsid w:val="00294757"/>
    <w:rsid w:val="002A0C7A"/>
    <w:rsid w:val="002A1378"/>
    <w:rsid w:val="002A404D"/>
    <w:rsid w:val="002D0806"/>
    <w:rsid w:val="002D0C6B"/>
    <w:rsid w:val="00307CFA"/>
    <w:rsid w:val="0031309A"/>
    <w:rsid w:val="00357BA3"/>
    <w:rsid w:val="00377DBE"/>
    <w:rsid w:val="003B5589"/>
    <w:rsid w:val="003F61FC"/>
    <w:rsid w:val="00404740"/>
    <w:rsid w:val="004220B6"/>
    <w:rsid w:val="00475584"/>
    <w:rsid w:val="00485E30"/>
    <w:rsid w:val="004A7580"/>
    <w:rsid w:val="004D287C"/>
    <w:rsid w:val="004E18B3"/>
    <w:rsid w:val="004F657F"/>
    <w:rsid w:val="004F6597"/>
    <w:rsid w:val="00524A21"/>
    <w:rsid w:val="00597FC8"/>
    <w:rsid w:val="005C16DB"/>
    <w:rsid w:val="005E098D"/>
    <w:rsid w:val="005F783D"/>
    <w:rsid w:val="0061782C"/>
    <w:rsid w:val="0065409B"/>
    <w:rsid w:val="00684C88"/>
    <w:rsid w:val="006A17C4"/>
    <w:rsid w:val="00704D17"/>
    <w:rsid w:val="00721460"/>
    <w:rsid w:val="00747196"/>
    <w:rsid w:val="007572EA"/>
    <w:rsid w:val="00764EFE"/>
    <w:rsid w:val="00774E21"/>
    <w:rsid w:val="00801FAE"/>
    <w:rsid w:val="0081206C"/>
    <w:rsid w:val="00884EC7"/>
    <w:rsid w:val="008E6A14"/>
    <w:rsid w:val="008F74FD"/>
    <w:rsid w:val="00934A3B"/>
    <w:rsid w:val="00992DEA"/>
    <w:rsid w:val="009C545C"/>
    <w:rsid w:val="009F63EC"/>
    <w:rsid w:val="00A525D9"/>
    <w:rsid w:val="00A84646"/>
    <w:rsid w:val="00B07EEF"/>
    <w:rsid w:val="00B1101D"/>
    <w:rsid w:val="00B135B9"/>
    <w:rsid w:val="00B367A6"/>
    <w:rsid w:val="00B37048"/>
    <w:rsid w:val="00B61C35"/>
    <w:rsid w:val="00BF3FAA"/>
    <w:rsid w:val="00C26077"/>
    <w:rsid w:val="00C31544"/>
    <w:rsid w:val="00C765B7"/>
    <w:rsid w:val="00CF5B2A"/>
    <w:rsid w:val="00CF70AB"/>
    <w:rsid w:val="00D20DAC"/>
    <w:rsid w:val="00DC0DF2"/>
    <w:rsid w:val="00E069D8"/>
    <w:rsid w:val="00E71299"/>
    <w:rsid w:val="00E71DE1"/>
    <w:rsid w:val="00ED389F"/>
    <w:rsid w:val="00EE5813"/>
    <w:rsid w:val="00F65412"/>
    <w:rsid w:val="00F666F2"/>
    <w:rsid w:val="00F81060"/>
    <w:rsid w:val="00FF027E"/>
    <w:rsid w:val="00FF67E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C59DE"/>
  <w15:chartTrackingRefBased/>
  <w15:docId w15:val="{9FD754C6-35C1-4F45-ADFF-827972AC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83D"/>
  </w:style>
  <w:style w:type="paragraph" w:styleId="Footer">
    <w:name w:val="footer"/>
    <w:basedOn w:val="Normal"/>
    <w:link w:val="FooterChar"/>
    <w:uiPriority w:val="99"/>
    <w:unhideWhenUsed/>
    <w:rsid w:val="005F7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83D"/>
  </w:style>
  <w:style w:type="paragraph" w:styleId="NoSpacing">
    <w:name w:val="No Spacing"/>
    <w:uiPriority w:val="1"/>
    <w:qFormat/>
    <w:rsid w:val="00A84646"/>
    <w:pPr>
      <w:spacing w:after="0" w:line="240" w:lineRule="auto"/>
    </w:pPr>
  </w:style>
  <w:style w:type="paragraph" w:styleId="ListParagraph">
    <w:name w:val="List Paragraph"/>
    <w:basedOn w:val="Normal"/>
    <w:uiPriority w:val="34"/>
    <w:qFormat/>
    <w:rsid w:val="00FF027E"/>
    <w:pPr>
      <w:ind w:left="720"/>
      <w:contextualSpacing/>
    </w:pPr>
  </w:style>
  <w:style w:type="paragraph" w:styleId="NormalWeb">
    <w:name w:val="Normal (Web)"/>
    <w:basedOn w:val="Normal"/>
    <w:uiPriority w:val="99"/>
    <w:semiHidden/>
    <w:unhideWhenUsed/>
    <w:rsid w:val="0065409B"/>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1107">
      <w:bodyDiv w:val="1"/>
      <w:marLeft w:val="0"/>
      <w:marRight w:val="0"/>
      <w:marTop w:val="0"/>
      <w:marBottom w:val="0"/>
      <w:divBdr>
        <w:top w:val="none" w:sz="0" w:space="0" w:color="auto"/>
        <w:left w:val="none" w:sz="0" w:space="0" w:color="auto"/>
        <w:bottom w:val="none" w:sz="0" w:space="0" w:color="auto"/>
        <w:right w:val="none" w:sz="0" w:space="0" w:color="auto"/>
      </w:divBdr>
    </w:div>
    <w:div w:id="358706350">
      <w:bodyDiv w:val="1"/>
      <w:marLeft w:val="0"/>
      <w:marRight w:val="0"/>
      <w:marTop w:val="0"/>
      <w:marBottom w:val="0"/>
      <w:divBdr>
        <w:top w:val="none" w:sz="0" w:space="0" w:color="auto"/>
        <w:left w:val="none" w:sz="0" w:space="0" w:color="auto"/>
        <w:bottom w:val="none" w:sz="0" w:space="0" w:color="auto"/>
        <w:right w:val="none" w:sz="0" w:space="0" w:color="auto"/>
      </w:divBdr>
    </w:div>
    <w:div w:id="499930895">
      <w:bodyDiv w:val="1"/>
      <w:marLeft w:val="0"/>
      <w:marRight w:val="0"/>
      <w:marTop w:val="0"/>
      <w:marBottom w:val="0"/>
      <w:divBdr>
        <w:top w:val="none" w:sz="0" w:space="0" w:color="auto"/>
        <w:left w:val="none" w:sz="0" w:space="0" w:color="auto"/>
        <w:bottom w:val="none" w:sz="0" w:space="0" w:color="auto"/>
        <w:right w:val="none" w:sz="0" w:space="0" w:color="auto"/>
      </w:divBdr>
    </w:div>
    <w:div w:id="652367981">
      <w:bodyDiv w:val="1"/>
      <w:marLeft w:val="0"/>
      <w:marRight w:val="0"/>
      <w:marTop w:val="0"/>
      <w:marBottom w:val="0"/>
      <w:divBdr>
        <w:top w:val="none" w:sz="0" w:space="0" w:color="auto"/>
        <w:left w:val="none" w:sz="0" w:space="0" w:color="auto"/>
        <w:bottom w:val="none" w:sz="0" w:space="0" w:color="auto"/>
        <w:right w:val="none" w:sz="0" w:space="0" w:color="auto"/>
      </w:divBdr>
    </w:div>
    <w:div w:id="737938504">
      <w:bodyDiv w:val="1"/>
      <w:marLeft w:val="0"/>
      <w:marRight w:val="0"/>
      <w:marTop w:val="0"/>
      <w:marBottom w:val="0"/>
      <w:divBdr>
        <w:top w:val="none" w:sz="0" w:space="0" w:color="auto"/>
        <w:left w:val="none" w:sz="0" w:space="0" w:color="auto"/>
        <w:bottom w:val="none" w:sz="0" w:space="0" w:color="auto"/>
        <w:right w:val="none" w:sz="0" w:space="0" w:color="auto"/>
      </w:divBdr>
    </w:div>
    <w:div w:id="755325832">
      <w:bodyDiv w:val="1"/>
      <w:marLeft w:val="0"/>
      <w:marRight w:val="0"/>
      <w:marTop w:val="0"/>
      <w:marBottom w:val="0"/>
      <w:divBdr>
        <w:top w:val="none" w:sz="0" w:space="0" w:color="auto"/>
        <w:left w:val="none" w:sz="0" w:space="0" w:color="auto"/>
        <w:bottom w:val="none" w:sz="0" w:space="0" w:color="auto"/>
        <w:right w:val="none" w:sz="0" w:space="0" w:color="auto"/>
      </w:divBdr>
    </w:div>
    <w:div w:id="1066104273">
      <w:bodyDiv w:val="1"/>
      <w:marLeft w:val="0"/>
      <w:marRight w:val="0"/>
      <w:marTop w:val="0"/>
      <w:marBottom w:val="0"/>
      <w:divBdr>
        <w:top w:val="none" w:sz="0" w:space="0" w:color="auto"/>
        <w:left w:val="none" w:sz="0" w:space="0" w:color="auto"/>
        <w:bottom w:val="none" w:sz="0" w:space="0" w:color="auto"/>
        <w:right w:val="none" w:sz="0" w:space="0" w:color="auto"/>
      </w:divBdr>
    </w:div>
    <w:div w:id="1225409663">
      <w:bodyDiv w:val="1"/>
      <w:marLeft w:val="0"/>
      <w:marRight w:val="0"/>
      <w:marTop w:val="0"/>
      <w:marBottom w:val="0"/>
      <w:divBdr>
        <w:top w:val="none" w:sz="0" w:space="0" w:color="auto"/>
        <w:left w:val="none" w:sz="0" w:space="0" w:color="auto"/>
        <w:bottom w:val="none" w:sz="0" w:space="0" w:color="auto"/>
        <w:right w:val="none" w:sz="0" w:space="0" w:color="auto"/>
      </w:divBdr>
    </w:div>
    <w:div w:id="1239704215">
      <w:bodyDiv w:val="1"/>
      <w:marLeft w:val="0"/>
      <w:marRight w:val="0"/>
      <w:marTop w:val="0"/>
      <w:marBottom w:val="0"/>
      <w:divBdr>
        <w:top w:val="none" w:sz="0" w:space="0" w:color="auto"/>
        <w:left w:val="none" w:sz="0" w:space="0" w:color="auto"/>
        <w:bottom w:val="none" w:sz="0" w:space="0" w:color="auto"/>
        <w:right w:val="none" w:sz="0" w:space="0" w:color="auto"/>
      </w:divBdr>
    </w:div>
    <w:div w:id="1686784562">
      <w:bodyDiv w:val="1"/>
      <w:marLeft w:val="0"/>
      <w:marRight w:val="0"/>
      <w:marTop w:val="0"/>
      <w:marBottom w:val="0"/>
      <w:divBdr>
        <w:top w:val="none" w:sz="0" w:space="0" w:color="auto"/>
        <w:left w:val="none" w:sz="0" w:space="0" w:color="auto"/>
        <w:bottom w:val="none" w:sz="0" w:space="0" w:color="auto"/>
        <w:right w:val="none" w:sz="0" w:space="0" w:color="auto"/>
      </w:divBdr>
    </w:div>
    <w:div w:id="18497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245</Words>
  <Characters>1370</Characters>
  <Application>Microsoft Office Word</Application>
  <DocSecurity>0</DocSecurity>
  <Lines>39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Creatives</dc:creator>
  <cp:keywords/>
  <dc:description/>
  <cp:lastModifiedBy>Razell Creatives</cp:lastModifiedBy>
  <cp:revision>9</cp:revision>
  <cp:lastPrinted>2022-10-25T02:33:00Z</cp:lastPrinted>
  <dcterms:created xsi:type="dcterms:W3CDTF">2023-05-16T03:20:00Z</dcterms:created>
  <dcterms:modified xsi:type="dcterms:W3CDTF">2023-10-04T02:19:00Z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29778be0-3280-48ae-b3fc-8284741625f6</vt:lpwstr>
  </property>
</Properties>
</file>